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A61A" w14:textId="5303AFB9" w:rsidR="00975C07" w:rsidRPr="002A535F" w:rsidRDefault="00DD6A62" w:rsidP="00E2449E">
      <w:pPr>
        <w:pStyle w:val="Bezmezer"/>
      </w:pPr>
      <w:r>
        <w:rPr>
          <w:noProof/>
        </w:rPr>
        <w:drawing>
          <wp:inline distT="0" distB="0" distL="0" distR="0" wp14:anchorId="4F792512" wp14:editId="5833B26B">
            <wp:extent cx="1295400" cy="243630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905" cy="24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A24B7" w14:textId="62E296F2" w:rsidR="001A0E7B" w:rsidRPr="002A535F" w:rsidRDefault="00EE6BAA" w:rsidP="00373837">
      <w:pPr>
        <w:pStyle w:val="Bezmezer"/>
        <w:rPr>
          <w:b/>
          <w:bCs/>
          <w:sz w:val="72"/>
          <w:szCs w:val="72"/>
        </w:rPr>
      </w:pPr>
      <w:r>
        <w:rPr>
          <w:b/>
          <w:sz w:val="72"/>
        </w:rPr>
        <w:t>Robotický vysávač H50 Pro</w:t>
      </w:r>
    </w:p>
    <w:p w14:paraId="7C1B40EE" w14:textId="55662AB6" w:rsidR="00215FEB" w:rsidRPr="00271EFA" w:rsidRDefault="00215FEB" w:rsidP="001A0E7B">
      <w:pPr>
        <w:pStyle w:val="Bezmezer"/>
      </w:pPr>
    </w:p>
    <w:p w14:paraId="49ABE79D" w14:textId="6F7134A8" w:rsidR="00296B8F" w:rsidRPr="002A535F" w:rsidRDefault="003D6A6B" w:rsidP="001A0E7B">
      <w:pPr>
        <w:pStyle w:val="Bezmezer"/>
      </w:pPr>
      <w:r>
        <w:t xml:space="preserve">Návod na obsluhu </w:t>
      </w:r>
    </w:p>
    <w:p w14:paraId="6354A113" w14:textId="61FF2804" w:rsidR="00DD6A62" w:rsidRPr="00271EFA" w:rsidRDefault="00DD6A62" w:rsidP="00DD6A62">
      <w:pPr>
        <w:pStyle w:val="Bezmezer"/>
      </w:pPr>
    </w:p>
    <w:p w14:paraId="1D2C943D" w14:textId="3F959502" w:rsidR="000367FA" w:rsidRPr="002A535F" w:rsidRDefault="00EE6BAA" w:rsidP="000367FA">
      <w:pPr>
        <w:pStyle w:val="head"/>
      </w:pPr>
      <w:r>
        <w:t>Bezpečnostné informácie</w:t>
      </w:r>
    </w:p>
    <w:p w14:paraId="523FAE38" w14:textId="77777777" w:rsidR="000367FA" w:rsidRPr="00271EFA" w:rsidRDefault="000367FA" w:rsidP="000367FA">
      <w:pPr>
        <w:pStyle w:val="Bezmezer"/>
      </w:pPr>
    </w:p>
    <w:p w14:paraId="2B801843" w14:textId="77777777" w:rsidR="0056354E" w:rsidRPr="002A535F" w:rsidRDefault="0056354E" w:rsidP="0056354E">
      <w:pPr>
        <w:pStyle w:val="Bezmezer"/>
      </w:pPr>
      <w:r>
        <w:t>Pred použitím výrobku si pozorne prečítajte tento návod a odložte si ho pre prípad potreby v budúcnosti.</w:t>
      </w:r>
    </w:p>
    <w:p w14:paraId="6C2F7EBB" w14:textId="77777777" w:rsidR="0056354E" w:rsidRPr="002A535F" w:rsidRDefault="0056354E" w:rsidP="0056354E">
      <w:pPr>
        <w:pStyle w:val="Bezmezer"/>
      </w:pPr>
      <w:r>
        <w:t>Tento výrobok je určený na čistenie podlahy výlučne v domácnosti. Nepoužívajte ho vonku, na čistenie iných povrchov než podláh, ani v komerčnom či priemyselnom prostredí.</w:t>
      </w:r>
    </w:p>
    <w:p w14:paraId="40495025" w14:textId="11E26E07" w:rsidR="000367FA" w:rsidRPr="00271EFA" w:rsidRDefault="000367FA" w:rsidP="009E5630">
      <w:pPr>
        <w:pStyle w:val="Bezmezer"/>
        <w:rPr>
          <w:noProof/>
        </w:rPr>
      </w:pPr>
    </w:p>
    <w:p w14:paraId="43735981" w14:textId="2B6CA807" w:rsidR="009E5630" w:rsidRPr="002A535F" w:rsidRDefault="009E5630" w:rsidP="009E5630">
      <w:pPr>
        <w:pStyle w:val="subhead"/>
        <w:rPr>
          <w:noProof/>
        </w:rPr>
      </w:pPr>
      <w:r>
        <w:t>Obmedzenia používania</w:t>
      </w:r>
    </w:p>
    <w:p w14:paraId="53F29366" w14:textId="39400F02" w:rsidR="0056354E" w:rsidRPr="002A535F" w:rsidRDefault="0056354E" w:rsidP="00B0242A">
      <w:pPr>
        <w:pStyle w:val="dot"/>
      </w:pPr>
      <w:r>
        <w:t>Tento spotrebič môžu používať deti staršie ako 8 rokov a osoby so zníženými fyzickými, vnemovými alebo duševnými schopnosťami alebo nedostatkom skúseností a vedomostí len v prípade, že im boli poskytnuté usmernenia alebo dohľad pri používaní spotrebiča a že porozumeli hroziacim rizikám. Deti sa so spotrebičom nesmú hrať. Deti nesmú vykonávať čistenie a údržbu bez dozoru.</w:t>
      </w:r>
    </w:p>
    <w:p w14:paraId="1C0D834D" w14:textId="64AB8067" w:rsidR="0056354E" w:rsidRPr="002A535F" w:rsidRDefault="0056354E" w:rsidP="00B0242A">
      <w:pPr>
        <w:pStyle w:val="dot"/>
      </w:pPr>
      <w:r>
        <w:t>Tento spotrebič nie je určený na použitie osobami (vrátane detí) so zníženými fyzickými, vnemovými alebo duševnými schopnosťami alebo nedostatkom skúseností a vedomostí okrem prípadov, kedy im boli poskytnuté usmernenia a dohľad pri používaní spotrebiča zo strany osoby zodpovednej za ich bezpečnosť.</w:t>
      </w:r>
    </w:p>
    <w:p w14:paraId="4D72F33E" w14:textId="2269DD0A" w:rsidR="0056354E" w:rsidRPr="002A535F" w:rsidRDefault="0056354E" w:rsidP="00B0242A">
      <w:pPr>
        <w:pStyle w:val="dot"/>
      </w:pPr>
      <w:r>
        <w:t>Deti by mali byť pod dozorom, ktorý zaistí, že sa nebudú so spotrebičom hrať.</w:t>
      </w:r>
    </w:p>
    <w:p w14:paraId="4DEA7C4C" w14:textId="52519881" w:rsidR="0056354E" w:rsidRPr="002A535F" w:rsidRDefault="0056354E" w:rsidP="00B0242A">
      <w:pPr>
        <w:pStyle w:val="dot"/>
      </w:pPr>
      <w:r>
        <w:t>Tento spotrebič obsahuje batérie, ktoré môžu vymieňať iba kvalifikované osoby.</w:t>
      </w:r>
    </w:p>
    <w:p w14:paraId="37AF433B" w14:textId="1F547ED5" w:rsidR="0056354E" w:rsidRPr="002A535F" w:rsidRDefault="0056354E" w:rsidP="00B0242A">
      <w:pPr>
        <w:pStyle w:val="dot"/>
      </w:pPr>
      <w:r>
        <w:t>Ak je napájací kábel poškodený, musí sa vymeniť za špeciálny napájací kábel, ktorý je dostupný u výrobcu alebo servisného zástupcu.</w:t>
      </w:r>
    </w:p>
    <w:p w14:paraId="59B2FD2F" w14:textId="0E852613" w:rsidR="0056354E" w:rsidRPr="002A535F" w:rsidRDefault="0056354E" w:rsidP="00B0242A">
      <w:pPr>
        <w:pStyle w:val="dot"/>
      </w:pPr>
      <w:r>
        <w:t>Keď sa nabíjačka alebo batéria poškodia, treba ich nahradiť originálnym komponentom, ktorý si zakúpite u</w:t>
      </w:r>
      <w:r w:rsidR="00271EFA">
        <w:t> </w:t>
      </w:r>
      <w:r>
        <w:t>výrobcu alebo v servisnom stredisku.</w:t>
      </w:r>
    </w:p>
    <w:p w14:paraId="42A7CA3E" w14:textId="17C94500" w:rsidR="0056354E" w:rsidRPr="002A535F" w:rsidRDefault="0056354E" w:rsidP="00B0242A">
      <w:pPr>
        <w:pStyle w:val="dot"/>
      </w:pPr>
      <w:r>
        <w:t>Ak spotrebič prechádza cez napájací kábel, hrozí riziko.</w:t>
      </w:r>
    </w:p>
    <w:p w14:paraId="3A068204" w14:textId="1F68BE69" w:rsidR="0056354E" w:rsidRPr="002A535F" w:rsidRDefault="0056354E" w:rsidP="00B0242A">
      <w:pPr>
        <w:pStyle w:val="dot"/>
      </w:pPr>
      <w:r>
        <w:t>Vlasy, voľné oblečenie, prsty a ďalšie časti tela udržiavajte ďalej od otvorov a pohyblivých častí.</w:t>
      </w:r>
    </w:p>
    <w:p w14:paraId="26B6B6F6" w14:textId="105D7879" w:rsidR="0056354E" w:rsidRPr="002A535F" w:rsidRDefault="0056354E" w:rsidP="00B0242A">
      <w:pPr>
        <w:pStyle w:val="dot"/>
      </w:pPr>
      <w:r>
        <w:t>Robotický vysávač nepoužívajte na čistenie žiadnych horiacich látok.</w:t>
      </w:r>
    </w:p>
    <w:p w14:paraId="4A95B73C" w14:textId="6CE36184" w:rsidR="0056354E" w:rsidRPr="002A535F" w:rsidRDefault="0056354E" w:rsidP="00B0242A">
      <w:pPr>
        <w:pStyle w:val="dot"/>
      </w:pPr>
      <w:r>
        <w:t>Nepokladajte na robotický vysávač deti, domáce zvieratá ani akékoľvek iné predmety, bez ohľadu na to, či stojí alebo je v pohybe.</w:t>
      </w:r>
    </w:p>
    <w:p w14:paraId="6CA357A7" w14:textId="6A21018E" w:rsidR="0056354E" w:rsidRPr="002A535F" w:rsidRDefault="0056354E" w:rsidP="00B0242A">
      <w:pPr>
        <w:pStyle w:val="dot"/>
      </w:pPr>
      <w:r>
        <w:t>Robotický vysávač nepoužívajte na miestach nad úrovňou zeme, napríklad na poschodí, na otvorenom balkóne alebo na vrchnej strane nábytku, ak tam chýba ochranná bariéra.</w:t>
      </w:r>
    </w:p>
    <w:p w14:paraId="5166A039" w14:textId="185C652B" w:rsidR="0056354E" w:rsidRPr="002A535F" w:rsidRDefault="0056354E" w:rsidP="00B0242A">
      <w:pPr>
        <w:pStyle w:val="dot"/>
      </w:pPr>
      <w:r>
        <w:t>Robotický vysávač nepoužívajte pri teplote okolia vyššej ako 40 °C a nižšej ako 0 °C, ani na podlahách s</w:t>
      </w:r>
      <w:r w:rsidR="00271EFA">
        <w:t> </w:t>
      </w:r>
      <w:r>
        <w:t>rozliatymi tekutinami či lepkavými látkami.</w:t>
      </w:r>
    </w:p>
    <w:p w14:paraId="691D7C9A" w14:textId="7E372665" w:rsidR="0056354E" w:rsidRPr="002A535F" w:rsidRDefault="0056354E" w:rsidP="00B0242A">
      <w:pPr>
        <w:pStyle w:val="dot"/>
      </w:pPr>
      <w:r>
        <w:t>Pred použitím robotického vysávača zdvihnite z podlahy akékoľvek káble, aby ste zabránili ich ťahaniu počas čistenia.</w:t>
      </w:r>
    </w:p>
    <w:p w14:paraId="2B3172F4" w14:textId="24C8F58B" w:rsidR="00CD1083" w:rsidRPr="002A535F" w:rsidRDefault="0056354E" w:rsidP="00B0242A">
      <w:pPr>
        <w:pStyle w:val="dot"/>
      </w:pPr>
      <w:r>
        <w:t>Pred použitím odstráňte z podlahy krehké predmety (napr. vázy) alebo voľne položené predmety (napr. plastové vrecká), ktoré by mohli prekážať alebo do ktorých by mohol robotický vysávač naraziť a spôsobiť škodu.</w:t>
      </w:r>
    </w:p>
    <w:p w14:paraId="3C1C2FFC" w14:textId="6779EBF0" w:rsidR="0056354E" w:rsidRPr="002A535F" w:rsidRDefault="0056354E" w:rsidP="00B0242A">
      <w:pPr>
        <w:pStyle w:val="dot"/>
      </w:pPr>
      <w:r>
        <w:t>Režim mopovania nepoužívajte na kobercoch. Nastavte virtuálne steny alebo oblasti s obmedzeným prístupom, aby ste z úloh mopovania vylúčili oblasti s kobercami.</w:t>
      </w:r>
    </w:p>
    <w:p w14:paraId="2069B662" w14:textId="65B3140D" w:rsidR="0056354E" w:rsidRPr="002A535F" w:rsidRDefault="0056354E" w:rsidP="00B0242A">
      <w:pPr>
        <w:pStyle w:val="dot"/>
      </w:pPr>
      <w:r>
        <w:t>Nepoužívajte robotický vysávač na zberanie tvrdých ani ostrých predmetov, ako je napríklad stavebný materiál, sklo alebo klince.</w:t>
      </w:r>
    </w:p>
    <w:p w14:paraId="12868D4B" w14:textId="22153102" w:rsidR="0056354E" w:rsidRPr="002A535F" w:rsidRDefault="0056354E" w:rsidP="00B0242A">
      <w:pPr>
        <w:pStyle w:val="dot"/>
      </w:pPr>
      <w:r>
        <w:t>Pred čistením a údržbou robotického vysávača a nabíjacieho doku vypnite a odpojte napájací zdroj.</w:t>
      </w:r>
    </w:p>
    <w:p w14:paraId="4EE738DB" w14:textId="2205DDFD" w:rsidR="0056354E" w:rsidRPr="002A535F" w:rsidRDefault="0056354E" w:rsidP="00B0242A">
      <w:pPr>
        <w:pStyle w:val="dot"/>
      </w:pPr>
      <w:r>
        <w:t>Robotický vysávač nepokladajte dolu hlavou. Kryt laserového senzora by sa nikdy nemal dotýkať zeme.</w:t>
      </w:r>
    </w:p>
    <w:p w14:paraId="177D15C2" w14:textId="5621F898" w:rsidR="0056354E" w:rsidRPr="002A535F" w:rsidRDefault="0056354E" w:rsidP="00B0242A">
      <w:pPr>
        <w:pStyle w:val="dot"/>
      </w:pPr>
      <w:r>
        <w:t>Robotický vysávač nezdvíhajte za kryt laserového radaru.</w:t>
      </w:r>
    </w:p>
    <w:p w14:paraId="34B8720B" w14:textId="704AB635" w:rsidR="0056354E" w:rsidRPr="002A535F" w:rsidRDefault="0056354E" w:rsidP="00B0242A">
      <w:pPr>
        <w:pStyle w:val="dot"/>
      </w:pPr>
      <w:r>
        <w:t>Pri preprave robotický vysávač vypnite. Pokiaľ je to možné, prepravujte ho v pôvodnom obale.</w:t>
      </w:r>
    </w:p>
    <w:p w14:paraId="22FBDD2D" w14:textId="7D3D0B08" w:rsidR="0056354E" w:rsidRPr="002A535F" w:rsidRDefault="0056354E" w:rsidP="00B0242A">
      <w:pPr>
        <w:pStyle w:val="dot"/>
      </w:pPr>
      <w:r>
        <w:t>Robotický vysávač a nabíjací dok neutierajte mokrou handričkou ani neoplachujte žiadnou tekutinou. Po čistení umývateľných častí ich pred inštaláciou na použitie dostatočne vysušte.</w:t>
      </w:r>
    </w:p>
    <w:p w14:paraId="3360BE45" w14:textId="7D7F2DA5" w:rsidR="0056354E" w:rsidRPr="002A535F" w:rsidRDefault="0056354E" w:rsidP="00B0242A">
      <w:pPr>
        <w:pStyle w:val="dot"/>
      </w:pPr>
      <w:r>
        <w:t>Keď nabíjací dok čistí mopovacie podložky, nevyberajte robotický vysávač von z nabíjacieho doku, aby nedošlo k</w:t>
      </w:r>
      <w:r w:rsidR="00271EFA">
        <w:t> </w:t>
      </w:r>
      <w:r>
        <w:t>jeho poškodeniu.</w:t>
      </w:r>
    </w:p>
    <w:p w14:paraId="21703C61" w14:textId="263FA944" w:rsidR="0056354E" w:rsidRPr="002A535F" w:rsidRDefault="0056354E" w:rsidP="00B0242A">
      <w:pPr>
        <w:pStyle w:val="dot"/>
      </w:pPr>
      <w:r>
        <w:t>Výrobok používajte výhradne podľa pokynov v návode na obsluhu. Za stratu alebo poškodenie z dôvodu nesprávneho používania tohto výrobku zodpovedajú používatelia.</w:t>
      </w:r>
    </w:p>
    <w:p w14:paraId="69C90A83" w14:textId="734D54CA" w:rsidR="0056354E" w:rsidRPr="002A535F" w:rsidRDefault="0056354E" w:rsidP="00B0242A">
      <w:pPr>
        <w:pStyle w:val="dot"/>
      </w:pPr>
      <w:r>
        <w:lastRenderedPageBreak/>
        <w:t>UPOZORNENIE: Aby sa predišlo nebezpečenstvu spôsobenému neúmyselným resetovaním tepelnej poistky, tento spotrebič nesmie byť napájaný cez externé spínacie zariadenie, ako je napríklad časovač, ani nesmie byť pripojený k obvodu, ktorý pravidelne zapína a vypína elektrickú sieť.</w:t>
      </w:r>
    </w:p>
    <w:p w14:paraId="60A5230C" w14:textId="78BAC756" w:rsidR="0056354E" w:rsidRPr="002A535F" w:rsidRDefault="0056354E" w:rsidP="00B0242A">
      <w:pPr>
        <w:pStyle w:val="dot"/>
      </w:pPr>
      <w:r>
        <w:t>Keď sa ozve hlasová správa „Network connected successfully“ (Sieť úspešne pripojená), zariadenie sa úspešne pripojilo k sieti a uložilo identifikátor SSID a heslo Wi-Fi. Tieto informácie sa budú používať na služby súvisiace so sieťou a spracovanie osobných údajov by sa malo riadiť zásadami ochrany osobných údajov.</w:t>
      </w:r>
    </w:p>
    <w:p w14:paraId="3CAD13DF" w14:textId="3DC3701F" w:rsidR="0056354E" w:rsidRPr="002A535F" w:rsidRDefault="0056354E" w:rsidP="00B0242A">
      <w:pPr>
        <w:pStyle w:val="dot"/>
      </w:pPr>
      <w:r>
        <w:t>Podrobnejší elektronický návod na obsluhu nájdete na stránke www.mi.com/global/support/user-guide</w:t>
      </w:r>
    </w:p>
    <w:p w14:paraId="212E6B06" w14:textId="77777777" w:rsidR="00CD1083" w:rsidRPr="00271EFA" w:rsidRDefault="00CD1083" w:rsidP="00CD1083">
      <w:pPr>
        <w:pStyle w:val="Bezmezer"/>
        <w:rPr>
          <w:noProof/>
          <w:lang w:val="pl-PL"/>
        </w:rPr>
      </w:pPr>
    </w:p>
    <w:p w14:paraId="405FF42B" w14:textId="372F0061" w:rsidR="009E5630" w:rsidRPr="002A535F" w:rsidRDefault="00CD1083" w:rsidP="00CD1083">
      <w:pPr>
        <w:pStyle w:val="subhead"/>
        <w:rPr>
          <w:noProof/>
        </w:rPr>
      </w:pPr>
      <w:r>
        <w:t>Batérie a nabíjanie</w:t>
      </w:r>
    </w:p>
    <w:p w14:paraId="314AC8D5" w14:textId="51499F9F" w:rsidR="00892EF9" w:rsidRPr="002A535F" w:rsidRDefault="00892EF9" w:rsidP="00B0242A">
      <w:pPr>
        <w:pStyle w:val="dot"/>
      </w:pPr>
      <w:r>
        <w:t xml:space="preserve">Nepoužívajte batérie, napájacie káble, ani nabíjacie doky iných výrobcov. Robotický vysávač sa môže </w:t>
      </w:r>
    </w:p>
    <w:p w14:paraId="1D075CE3" w14:textId="77777777" w:rsidR="00892EF9" w:rsidRPr="002A535F" w:rsidRDefault="00892EF9" w:rsidP="00B0242A">
      <w:pPr>
        <w:pStyle w:val="dot"/>
      </w:pPr>
      <w:r>
        <w:t>používať len s nabíjacím dokom model OV42-JZGL.</w:t>
      </w:r>
    </w:p>
    <w:p w14:paraId="3E832B36" w14:textId="08AABD6F" w:rsidR="00892EF9" w:rsidRPr="002A535F" w:rsidRDefault="00892EF9" w:rsidP="00B0242A">
      <w:pPr>
        <w:pStyle w:val="dot"/>
      </w:pPr>
      <w:r>
        <w:t>Tento spotrebič obsahuje batérie, ktoré môžu vymieňať iba kvalifikované osoby.</w:t>
      </w:r>
    </w:p>
    <w:p w14:paraId="491D79AE" w14:textId="1931F4FD" w:rsidR="00892EF9" w:rsidRPr="002A535F" w:rsidRDefault="00892EF9" w:rsidP="00B0242A">
      <w:pPr>
        <w:pStyle w:val="dot"/>
      </w:pPr>
      <w:r>
        <w:t>Nabíjací dok ani batérie svojpomocne nerozoberajte, neopravujte ani neupravujte.</w:t>
      </w:r>
    </w:p>
    <w:p w14:paraId="0AD1D17F" w14:textId="2C904116" w:rsidR="00892EF9" w:rsidRPr="002A535F" w:rsidRDefault="00892EF9" w:rsidP="00B0242A">
      <w:pPr>
        <w:pStyle w:val="dot"/>
      </w:pPr>
      <w:r>
        <w:t>Na utieranie a čistenie kontaktov na nabíjacom doku nepoužívajte mokrú handričku ani mokré ruky.</w:t>
      </w:r>
    </w:p>
    <w:p w14:paraId="2E5E9AFA" w14:textId="351DC528" w:rsidR="00892EF9" w:rsidRPr="002A535F" w:rsidRDefault="00892EF9" w:rsidP="00B0242A">
      <w:pPr>
        <w:pStyle w:val="dot"/>
      </w:pPr>
      <w:r>
        <w:t>Nabíjací dok nepokladajte do blízkosti zdroja tepla, ako je napríklad radiátor.</w:t>
      </w:r>
    </w:p>
    <w:p w14:paraId="3CE591BB" w14:textId="76A49B31" w:rsidR="009E5630" w:rsidRPr="002A535F" w:rsidRDefault="00892EF9" w:rsidP="00B0242A">
      <w:pPr>
        <w:pStyle w:val="dot"/>
      </w:pPr>
      <w:r>
        <w:t>Staré batérie likvidujte vhodným spôsobom. Použité batérie by sa mali zlikvidovať v profesionálnom recyklačnom zariadení.</w:t>
      </w:r>
    </w:p>
    <w:p w14:paraId="617C47EE" w14:textId="3E963861" w:rsidR="00892EF9" w:rsidRPr="002A535F" w:rsidRDefault="00892EF9" w:rsidP="00B0242A">
      <w:pPr>
        <w:pStyle w:val="dot"/>
      </w:pPr>
      <w:r>
        <w:t>Ak robotický vysávač nebudete dlhšiu dobu používať, úplne ho nabite, vypnite a odložte na chladnom a suchom mieste. Aby ste predišli nadmernému vybitiu batérie, robotický vysávač nabite aspoň raz za 3 mesiace.</w:t>
      </w:r>
    </w:p>
    <w:p w14:paraId="77E05511" w14:textId="23FDBC47" w:rsidR="00892EF9" w:rsidRPr="002A535F" w:rsidRDefault="00892EF9" w:rsidP="00B0242A">
      <w:pPr>
        <w:pStyle w:val="dot"/>
      </w:pPr>
      <w:r>
        <w:t>Spotrebič ani batériu nevystavujte vysokým teplotám.</w:t>
      </w:r>
    </w:p>
    <w:p w14:paraId="742C64AF" w14:textId="582CBDDE" w:rsidR="00892EF9" w:rsidRPr="002A535F" w:rsidRDefault="00892EF9" w:rsidP="00B0242A">
      <w:pPr>
        <w:pStyle w:val="dot"/>
      </w:pPr>
      <w:r>
        <w:t>Nenabíjajte nenabíjateľné batérie.</w:t>
      </w:r>
    </w:p>
    <w:p w14:paraId="661F82FC" w14:textId="477CD1D4" w:rsidR="00892EF9" w:rsidRPr="002A535F" w:rsidRDefault="00892EF9" w:rsidP="00B0242A">
      <w:pPr>
        <w:pStyle w:val="dot"/>
      </w:pPr>
      <w:r>
        <w:t>Používatelia nemusia vykonávať žiadne úkony na prepínanie nabíjacieho doku medzi 50 Hz a 60 Hz a výrobok si dokáže prepínať medzi 50 Hz a 60 Hz.</w:t>
      </w:r>
    </w:p>
    <w:p w14:paraId="61F0EFA9" w14:textId="1A8A863D" w:rsidR="00892EF9" w:rsidRPr="002A535F" w:rsidRDefault="00892EF9" w:rsidP="00B0242A">
      <w:pPr>
        <w:pStyle w:val="dot"/>
      </w:pPr>
      <w:r>
        <w:t>Buďte si vedomí rizika skratu svoriek spotrebiča na batérie alebo batérie kovovými predmetmi.</w:t>
      </w:r>
    </w:p>
    <w:p w14:paraId="276A8191" w14:textId="4F4C8BEE" w:rsidR="00892EF9" w:rsidRPr="002A535F" w:rsidRDefault="00892EF9" w:rsidP="00B0242A">
      <w:pPr>
        <w:pStyle w:val="dot"/>
      </w:pPr>
      <w:r>
        <w:t>Pri vyberaní batérie ju nepoškodzujte, aby nedošlo ku skratu alebo úniku tekutiny. Ak batéria vytečie, nedovoľte, aby sa tekutina dotkla vašej pokožky alebo oblečenia, a okamžite ju utrite suchou handričkou. Potom batériu pošlite do príslušného recyklačného zariadenia alebo určenému popredajnému servisu, ktorý ju správne zlikviduje.</w:t>
      </w:r>
    </w:p>
    <w:p w14:paraId="02727BBF" w14:textId="77777777" w:rsidR="009E5630" w:rsidRPr="00271EFA" w:rsidRDefault="009E5630" w:rsidP="009E5630">
      <w:pPr>
        <w:pStyle w:val="Bezmezer"/>
        <w:rPr>
          <w:noProof/>
        </w:rPr>
      </w:pPr>
    </w:p>
    <w:p w14:paraId="530DF5F0" w14:textId="7F6E6E04" w:rsidR="009E5630" w:rsidRPr="002A535F" w:rsidRDefault="00CD1083" w:rsidP="00CD1083">
      <w:pPr>
        <w:pStyle w:val="subhead"/>
        <w:rPr>
          <w:noProof/>
        </w:rPr>
      </w:pPr>
      <w:r>
        <w:t>Bezpečnostné informácie k laseru</w:t>
      </w:r>
    </w:p>
    <w:p w14:paraId="201A3A9F" w14:textId="3C38A370" w:rsidR="00CE01D5" w:rsidRPr="002A535F" w:rsidRDefault="00CE01D5" w:rsidP="00CE01D5">
      <w:pPr>
        <w:pStyle w:val="Bezmezer"/>
        <w:rPr>
          <w:noProof/>
        </w:rPr>
      </w:pPr>
      <w:r>
        <w:t>Laserový senzor v tomto výrobku spĺňa normu IEC 60825-1:2014 a normu EN 60825-1:2014/A11:2021 pre laserové výrobky triedy 1. Počas používania sa vyhnite priamemu kontaktu s očami.</w:t>
      </w:r>
    </w:p>
    <w:p w14:paraId="2947B9AF" w14:textId="77777777" w:rsidR="00CE01D5" w:rsidRPr="002A535F" w:rsidRDefault="00CE01D5" w:rsidP="00CE01D5">
      <w:pPr>
        <w:pStyle w:val="Bezmezer"/>
        <w:rPr>
          <w:noProof/>
        </w:rPr>
      </w:pPr>
      <w:r>
        <w:t>LASEROVÝ PRODUKT TRIEDY 1</w:t>
      </w:r>
    </w:p>
    <w:p w14:paraId="3FAB32D6" w14:textId="77777777" w:rsidR="00CE01D5" w:rsidRPr="002A535F" w:rsidRDefault="00CE01D5" w:rsidP="00CE01D5">
      <w:pPr>
        <w:pStyle w:val="Bezmezer"/>
        <w:rPr>
          <w:noProof/>
        </w:rPr>
      </w:pPr>
      <w:r>
        <w:t>SPOTREBITEĽSKÝ LASEROVÝ PRODUKT</w:t>
      </w:r>
    </w:p>
    <w:p w14:paraId="41B6FE67" w14:textId="25CA016D" w:rsidR="009E5630" w:rsidRPr="002A535F" w:rsidRDefault="00CE01D5" w:rsidP="00CE01D5">
      <w:pPr>
        <w:pStyle w:val="Bezmezer"/>
        <w:rPr>
          <w:noProof/>
        </w:rPr>
      </w:pPr>
      <w:r>
        <w:t>EN 50689:2021</w:t>
      </w:r>
    </w:p>
    <w:p w14:paraId="51860D4C" w14:textId="77777777" w:rsidR="00CE01D5" w:rsidRPr="00271EFA" w:rsidRDefault="00CE01D5" w:rsidP="00CE01D5">
      <w:pPr>
        <w:pStyle w:val="Bezmezer"/>
        <w:rPr>
          <w:noProof/>
        </w:rPr>
      </w:pPr>
    </w:p>
    <w:p w14:paraId="4D8706D4" w14:textId="77777777" w:rsidR="00CD1083" w:rsidRPr="002A535F" w:rsidRDefault="00CD1083" w:rsidP="00CD1083">
      <w:pPr>
        <w:pStyle w:val="subhead"/>
        <w:rPr>
          <w:noProof/>
        </w:rPr>
      </w:pPr>
      <w:r>
        <w:t>Oznámenie týkajúce sa životného prostredia</w:t>
      </w:r>
    </w:p>
    <w:p w14:paraId="46A348A4" w14:textId="6A1BBF96" w:rsidR="002A535F" w:rsidRPr="002A535F" w:rsidRDefault="002A535F" w:rsidP="00B0242A">
      <w:pPr>
        <w:pStyle w:val="dot"/>
      </w:pPr>
      <w:r>
        <w:t>Zabudovaná lítiovo-iónová batéria tohto robotického vysávača obsahuje chemikálie, ktoré môžu znečisťovať životné prostredie.</w:t>
      </w:r>
    </w:p>
    <w:p w14:paraId="3EEBCACE" w14:textId="34E86025" w:rsidR="002A535F" w:rsidRPr="002A535F" w:rsidRDefault="002A535F" w:rsidP="00B0242A">
      <w:pPr>
        <w:pStyle w:val="dot"/>
      </w:pPr>
      <w:r>
        <w:t>Pred likvidáciou produktu požiadajte odborníka o vybratie batérií a potom ich zlikvidujte v príslušnom recyklačnom zariadení.</w:t>
      </w:r>
    </w:p>
    <w:p w14:paraId="76D00DC9" w14:textId="51BD4C2C" w:rsidR="002A535F" w:rsidRPr="002A535F" w:rsidRDefault="002A535F" w:rsidP="00B0242A">
      <w:pPr>
        <w:pStyle w:val="dot"/>
      </w:pPr>
      <w:r>
        <w:t>Batéria sa musí zo spotrebiča pred vyradením vybrať.</w:t>
      </w:r>
    </w:p>
    <w:p w14:paraId="26ADD23B" w14:textId="662020EE" w:rsidR="002A535F" w:rsidRPr="002A535F" w:rsidRDefault="002A535F" w:rsidP="00B0242A">
      <w:pPr>
        <w:pStyle w:val="dot"/>
      </w:pPr>
      <w:r>
        <w:t>Pri vyberaní batérie musí byť spotrebič odpojený od elektrickej siete.</w:t>
      </w:r>
    </w:p>
    <w:p w14:paraId="26F5BC32" w14:textId="799C2858" w:rsidR="009E5630" w:rsidRPr="002A535F" w:rsidRDefault="002A535F" w:rsidP="00B0242A">
      <w:pPr>
        <w:pStyle w:val="dot"/>
      </w:pPr>
      <w:r>
        <w:t>Batéria sa musí bezpečne zlikvidovať.</w:t>
      </w:r>
    </w:p>
    <w:p w14:paraId="37EA929F" w14:textId="77777777" w:rsidR="002A535F" w:rsidRPr="00271EFA" w:rsidRDefault="002A535F" w:rsidP="009E5630">
      <w:pPr>
        <w:pStyle w:val="Bezmezer"/>
        <w:rPr>
          <w:noProof/>
        </w:rPr>
      </w:pPr>
    </w:p>
    <w:p w14:paraId="111E0D7D" w14:textId="77777777" w:rsidR="00BA53D3" w:rsidRPr="002A535F" w:rsidRDefault="00BA53D3" w:rsidP="00BA53D3">
      <w:pPr>
        <w:pStyle w:val="subhead"/>
        <w:rPr>
          <w:noProof/>
        </w:rPr>
      </w:pPr>
      <w:r>
        <w:t>Postup na vytiahnutie batérie:</w:t>
      </w:r>
    </w:p>
    <w:p w14:paraId="199F1BF4" w14:textId="62B5DB3D" w:rsidR="009E5630" w:rsidRPr="002A535F" w:rsidRDefault="002A535F" w:rsidP="00BA53D3">
      <w:pPr>
        <w:pStyle w:val="Bezmezer"/>
        <w:rPr>
          <w:noProof/>
        </w:rPr>
      </w:pPr>
      <w:r>
        <w:t>Tieto informácie sa vzťahujú len na likvidáciu tohto výrobku a nie sú súčasťou bežného návodu na obsluhu.</w:t>
      </w:r>
    </w:p>
    <w:p w14:paraId="3D4472EE" w14:textId="4CB8B2DA" w:rsidR="009E5630" w:rsidRDefault="002A535F" w:rsidP="00B0242A">
      <w:pPr>
        <w:pStyle w:val="Bezmezer"/>
        <w:ind w:left="284" w:hanging="284"/>
        <w:rPr>
          <w:noProof/>
        </w:rPr>
      </w:pPr>
      <w:r>
        <w:t xml:space="preserve">1. </w:t>
      </w:r>
      <w:r>
        <w:tab/>
        <w:t>Robotický vysávač držte ďalej od nabíjacieho doku a nechajte ho pracovať, kým sa úroveň nabitia batérie nezníži natoľko, že nebude môcť pokračovať v čistení.</w:t>
      </w:r>
    </w:p>
    <w:p w14:paraId="78A969D6" w14:textId="77777777" w:rsidR="00B0242A" w:rsidRPr="00B0242A" w:rsidRDefault="00B0242A" w:rsidP="00B0242A">
      <w:pPr>
        <w:pStyle w:val="Bezmezer"/>
        <w:ind w:left="284" w:hanging="284"/>
        <w:rPr>
          <w:noProof/>
        </w:rPr>
      </w:pPr>
      <w:r>
        <w:t>2.</w:t>
      </w:r>
      <w:r>
        <w:tab/>
        <w:t>Vypnite robotický vysávač.</w:t>
      </w:r>
    </w:p>
    <w:p w14:paraId="164E2C4F" w14:textId="77777777" w:rsidR="00B0242A" w:rsidRPr="00B0242A" w:rsidRDefault="00B0242A" w:rsidP="00B0242A">
      <w:pPr>
        <w:pStyle w:val="Bezmezer"/>
        <w:ind w:left="284" w:hanging="284"/>
        <w:rPr>
          <w:noProof/>
        </w:rPr>
      </w:pPr>
      <w:r>
        <w:t>3.</w:t>
      </w:r>
      <w:r>
        <w:tab/>
        <w:t>Odstráňte spodný kryt robotického vysávača.</w:t>
      </w:r>
    </w:p>
    <w:p w14:paraId="3267840F" w14:textId="50068606" w:rsidR="00B0242A" w:rsidRDefault="00B0242A" w:rsidP="00B0242A">
      <w:pPr>
        <w:pStyle w:val="Bezmezer"/>
        <w:ind w:left="284" w:hanging="284"/>
        <w:rPr>
          <w:noProof/>
        </w:rPr>
      </w:pPr>
      <w:r>
        <w:t xml:space="preserve">4. </w:t>
      </w:r>
      <w:r>
        <w:tab/>
        <w:t>Stlačte svorky a vytiahnite konektor batérií, aby ste ich mohli vybrať.</w:t>
      </w:r>
    </w:p>
    <w:p w14:paraId="7BDCC11A" w14:textId="6EB9B1C0" w:rsidR="00B0242A" w:rsidRDefault="00B0242A">
      <w:pPr>
        <w:rPr>
          <w:noProof/>
        </w:rPr>
      </w:pPr>
      <w:r>
        <w:br w:type="page"/>
      </w:r>
    </w:p>
    <w:p w14:paraId="64E50610" w14:textId="6F6CE901" w:rsidR="00B0242A" w:rsidRDefault="00B0242A" w:rsidP="009E5630">
      <w:pPr>
        <w:pStyle w:val="Bezmezer"/>
        <w:rPr>
          <w:noProof/>
        </w:rPr>
      </w:pPr>
      <w:r>
        <w:lastRenderedPageBreak/>
        <w:t>UPOZORNENIA:</w:t>
      </w:r>
    </w:p>
    <w:p w14:paraId="048AC182" w14:textId="741757DD" w:rsidR="00B0242A" w:rsidRPr="00B0242A" w:rsidRDefault="00B0242A" w:rsidP="00B0242A">
      <w:pPr>
        <w:pStyle w:val="dot"/>
      </w:pPr>
      <w:r>
        <w:t>Pred vybratím batérie sa uistite, že je batéria vybitá a robotický vysávač je ďaleko od nabíjacieho doku.</w:t>
      </w:r>
    </w:p>
    <w:p w14:paraId="5A2E3CCA" w14:textId="016AC072" w:rsidR="00B0242A" w:rsidRPr="00B0242A" w:rsidRDefault="00B0242A" w:rsidP="00B0242A">
      <w:pPr>
        <w:pStyle w:val="dot"/>
      </w:pPr>
      <w:r>
        <w:t>Vyberte celú batériu a dbajte na to, aby ste nepoškodili vonkajší kryt batérie, aby nedošlo ku skratu alebo úniku škodlivých látok.</w:t>
      </w:r>
    </w:p>
    <w:p w14:paraId="2BBBDA46" w14:textId="77657E79" w:rsidR="00B0242A" w:rsidRDefault="00B0242A" w:rsidP="00B0242A">
      <w:pPr>
        <w:pStyle w:val="dot"/>
      </w:pPr>
      <w:r>
        <w:t>Ak sa dostanete do fyzického kontaktu s akoukoľvek látkou, ktorá vyteká z batérií, opláchnite miesto kontaktu veľkým množstvom vody a okamžite vyhľadajte lekársku pomoc.</w:t>
      </w:r>
    </w:p>
    <w:p w14:paraId="133178AB" w14:textId="77777777" w:rsidR="00B0242A" w:rsidRPr="00271EFA" w:rsidRDefault="00B0242A" w:rsidP="009E5630">
      <w:pPr>
        <w:pStyle w:val="Bezmezer"/>
        <w:rPr>
          <w:noProof/>
        </w:rPr>
      </w:pPr>
    </w:p>
    <w:p w14:paraId="2C1D2BCB" w14:textId="77777777" w:rsidR="00B0242A" w:rsidRPr="00271EFA" w:rsidRDefault="00B0242A" w:rsidP="009E5630">
      <w:pPr>
        <w:pStyle w:val="Bezmezer"/>
        <w:rPr>
          <w:noProof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1275"/>
        <w:gridCol w:w="5925"/>
      </w:tblGrid>
      <w:tr w:rsidR="00807A96" w:rsidRPr="002A535F" w14:paraId="01A96616" w14:textId="77777777" w:rsidTr="00807A96">
        <w:tc>
          <w:tcPr>
            <w:tcW w:w="988" w:type="dxa"/>
          </w:tcPr>
          <w:p w14:paraId="0495956D" w14:textId="37FA3401" w:rsidR="00807A96" w:rsidRPr="002A535F" w:rsidRDefault="00807A96" w:rsidP="009E5630">
            <w:pPr>
              <w:pStyle w:val="Bezmez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A9E9E6" wp14:editId="235F3B43">
                  <wp:extent cx="484495" cy="470848"/>
                  <wp:effectExtent l="0" t="0" r="0" b="5715"/>
                  <wp:docPr id="77323951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23951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005" cy="47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99235E9" w14:textId="743A2078" w:rsidR="00807A96" w:rsidRPr="002A535F" w:rsidRDefault="00807A96" w:rsidP="009E5630">
            <w:pPr>
              <w:pStyle w:val="Bezmezer"/>
              <w:rPr>
                <w:noProof/>
              </w:rPr>
            </w:pPr>
            <w:r>
              <w:t>Len na použitie v</w:t>
            </w:r>
            <w:r w:rsidR="00271EFA">
              <w:t> </w:t>
            </w:r>
            <w:r>
              <w:t>interiéri</w:t>
            </w:r>
          </w:p>
        </w:tc>
        <w:tc>
          <w:tcPr>
            <w:tcW w:w="1275" w:type="dxa"/>
          </w:tcPr>
          <w:p w14:paraId="792B1823" w14:textId="1F9FD8E6" w:rsidR="00807A96" w:rsidRPr="002A535F" w:rsidRDefault="00807A96" w:rsidP="009E5630">
            <w:pPr>
              <w:pStyle w:val="Bezmez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50B46A" wp14:editId="230F3F86">
                  <wp:extent cx="569483" cy="368489"/>
                  <wp:effectExtent l="0" t="0" r="2540" b="0"/>
                  <wp:docPr id="170840210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40210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155" cy="37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</w:tcPr>
          <w:p w14:paraId="0549F785" w14:textId="651FA9C4" w:rsidR="00807A96" w:rsidRPr="002A535F" w:rsidRDefault="00807A96" w:rsidP="009E5630">
            <w:pPr>
              <w:pStyle w:val="Bezmezer"/>
              <w:rPr>
                <w:noProof/>
              </w:rPr>
            </w:pPr>
            <w:r>
              <w:t>Pred použitím si prečítajte návod na použitie</w:t>
            </w:r>
          </w:p>
        </w:tc>
      </w:tr>
    </w:tbl>
    <w:p w14:paraId="5E26E970" w14:textId="77777777" w:rsidR="009E5630" w:rsidRPr="00271EFA" w:rsidRDefault="009E5630" w:rsidP="009E5630">
      <w:pPr>
        <w:pStyle w:val="Bezmezer"/>
        <w:rPr>
          <w:noProof/>
        </w:rPr>
      </w:pPr>
    </w:p>
    <w:p w14:paraId="5CD865CB" w14:textId="6ADE23A0" w:rsidR="009E5630" w:rsidRPr="002A535F" w:rsidRDefault="00B0242A" w:rsidP="00116149">
      <w:pPr>
        <w:pStyle w:val="subhead"/>
        <w:rPr>
          <w:noProof/>
        </w:rPr>
      </w:pPr>
      <w:r>
        <w:t>Vyhlásenie o zhode EÚ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116149" w:rsidRPr="002A535F" w14:paraId="11E911E5" w14:textId="77777777" w:rsidTr="00006ABA">
        <w:tc>
          <w:tcPr>
            <w:tcW w:w="1413" w:type="dxa"/>
          </w:tcPr>
          <w:p w14:paraId="0A0FB1AE" w14:textId="77777777" w:rsidR="00116149" w:rsidRPr="002A535F" w:rsidRDefault="00116149" w:rsidP="00006ABA">
            <w:pPr>
              <w:pStyle w:val="Bezmezer"/>
              <w:jc w:val="center"/>
            </w:pPr>
            <w:r>
              <w:rPr>
                <w:noProof/>
              </w:rPr>
              <w:drawing>
                <wp:inline distT="0" distB="0" distL="0" distR="0" wp14:anchorId="431B4096" wp14:editId="07898BA5">
                  <wp:extent cx="323895" cy="285790"/>
                  <wp:effectExtent l="0" t="0" r="0" b="0"/>
                  <wp:docPr id="90970005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70005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28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3218AB97" w14:textId="77777777" w:rsidR="00B0242A" w:rsidRPr="00B0242A" w:rsidRDefault="00B0242A" w:rsidP="00B0242A">
            <w:pPr>
              <w:pStyle w:val="Bezmezer"/>
            </w:pPr>
            <w:r>
              <w:t xml:space="preserve">Spoločnosť </w:t>
            </w:r>
            <w:proofErr w:type="spellStart"/>
            <w:r>
              <w:t>Xiaomi</w:t>
            </w:r>
            <w:proofErr w:type="spellEnd"/>
            <w:r>
              <w:t xml:space="preserve"> </w:t>
            </w:r>
            <w:proofErr w:type="spellStart"/>
            <w:r>
              <w:t>Communications</w:t>
            </w:r>
            <w:proofErr w:type="spellEnd"/>
            <w:r>
              <w:t xml:space="preserve"> Co., </w:t>
            </w:r>
            <w:proofErr w:type="spellStart"/>
            <w:r>
              <w:t>Ltd</w:t>
            </w:r>
            <w:proofErr w:type="spellEnd"/>
            <w:r>
              <w:t xml:space="preserve">. týmto vyhlasuje, že rádiové zariadenie typu OV42GL je v súlade s požiadavkami smernice Európskeho parlamentu a Rady 2014/53/EÚ. Úplné znenie vyhlásenia o zhode EÚ je k dispozícii na nasledujúcej internetovej adrese: </w:t>
            </w:r>
          </w:p>
          <w:p w14:paraId="471FBC78" w14:textId="0AC0C49E" w:rsidR="004E0757" w:rsidRDefault="00B0242A" w:rsidP="00B0242A">
            <w:pPr>
              <w:pStyle w:val="Bezmezer"/>
            </w:pPr>
            <w:hyperlink r:id="rId11" w:history="1">
              <w:r>
                <w:rPr>
                  <w:rStyle w:val="Hypertextovodkaz"/>
                </w:rPr>
                <w:t>https://www.mi.com/global/service/support/declaration.html</w:t>
              </w:r>
            </w:hyperlink>
          </w:p>
          <w:p w14:paraId="7C16CDFB" w14:textId="777B975E" w:rsidR="00B0242A" w:rsidRPr="00271EFA" w:rsidRDefault="00B0242A" w:rsidP="00B0242A">
            <w:pPr>
              <w:pStyle w:val="Bezmezer"/>
            </w:pPr>
          </w:p>
        </w:tc>
      </w:tr>
      <w:tr w:rsidR="00B0242A" w:rsidRPr="002A535F" w14:paraId="6420824A" w14:textId="77777777" w:rsidTr="00731206">
        <w:tc>
          <w:tcPr>
            <w:tcW w:w="10456" w:type="dxa"/>
            <w:gridSpan w:val="2"/>
          </w:tcPr>
          <w:p w14:paraId="72027A73" w14:textId="6A3CEE64" w:rsidR="00B0242A" w:rsidRPr="00B0242A" w:rsidRDefault="00B0242A" w:rsidP="00B0242A">
            <w:pPr>
              <w:pStyle w:val="Bezmezer"/>
            </w:pPr>
            <w:r>
              <w:t>Informácie o likvidácii a recyklácii OEEZ</w:t>
            </w:r>
          </w:p>
        </w:tc>
      </w:tr>
      <w:tr w:rsidR="00116149" w:rsidRPr="002A535F" w14:paraId="0934A143" w14:textId="77777777" w:rsidTr="00006ABA">
        <w:tc>
          <w:tcPr>
            <w:tcW w:w="1413" w:type="dxa"/>
          </w:tcPr>
          <w:p w14:paraId="35602D79" w14:textId="77777777" w:rsidR="00116149" w:rsidRPr="002A535F" w:rsidRDefault="00116149" w:rsidP="00006ABA">
            <w:pPr>
              <w:pStyle w:val="Bezmezer"/>
              <w:jc w:val="center"/>
            </w:pPr>
            <w:r>
              <w:rPr>
                <w:noProof/>
              </w:rPr>
              <w:drawing>
                <wp:inline distT="0" distB="0" distL="0" distR="0" wp14:anchorId="42BEE18D" wp14:editId="2FDFC94C">
                  <wp:extent cx="314369" cy="514422"/>
                  <wp:effectExtent l="0" t="0" r="9525" b="0"/>
                  <wp:docPr id="210882514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82514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45BD4609" w14:textId="2EA289EA" w:rsidR="00116149" w:rsidRPr="002A535F" w:rsidRDefault="004E0757" w:rsidP="00DD3F2B">
            <w:pPr>
              <w:pStyle w:val="Bezmezer"/>
            </w:pPr>
            <w:r>
              <w:t>Všetky výrobky označené týmto symbolom patria medzi odpad z elektrických a elektronických zariadení (OEEZ podľa smernice Európskeho parlamentu a Rady 2012/19/EÚ) a nemali by sa likvidovať spolu s netriedeným komunálnym odpadom. Namiesto toho by ste mali v záujme ochrany ľudského zdravia a životného prostredia odovzdať odpad zo svojho zariadenia na zbernom mieste určenom na recykláciu odpadu z elektrických a elektronických zariadení zriadenom vládnymi alebo miestnymi orgánmi. Správna likvidácia a recyklácia pomôžu predchádzať potenciálnym negatívnym dôsledkom na životné prostredie a na ľudské zdravie. Viac informácií o danom mieste, ako aj o podmienkach takýchto zberných miest získate u predajcu alebo u miestnych úradov.</w:t>
            </w:r>
          </w:p>
        </w:tc>
      </w:tr>
    </w:tbl>
    <w:p w14:paraId="6C940781" w14:textId="25BA1479" w:rsidR="009E5630" w:rsidRPr="00271EFA" w:rsidRDefault="009E5630" w:rsidP="009E5630">
      <w:pPr>
        <w:pStyle w:val="Bezmezer"/>
        <w:rPr>
          <w:noProof/>
          <w:lang w:val="pl-PL"/>
        </w:rPr>
      </w:pPr>
    </w:p>
    <w:p w14:paraId="6F076504" w14:textId="4E44942A" w:rsidR="007F50EA" w:rsidRPr="002A535F" w:rsidRDefault="00DD3F2B" w:rsidP="00DC2DF2">
      <w:pPr>
        <w:pStyle w:val="head"/>
      </w:pPr>
      <w:r>
        <w:t>Technické parametre</w:t>
      </w:r>
    </w:p>
    <w:p w14:paraId="662FC7C4" w14:textId="77777777" w:rsidR="007F50EA" w:rsidRDefault="007F50EA" w:rsidP="00AE0129">
      <w:pPr>
        <w:pStyle w:val="Bezmezer"/>
        <w:rPr>
          <w:lang w:val="en-US"/>
        </w:rPr>
      </w:pPr>
    </w:p>
    <w:p w14:paraId="4BE6BB80" w14:textId="7DEE3127" w:rsidR="00DD3F2B" w:rsidRDefault="00DD3F2B" w:rsidP="00AE0129">
      <w:pPr>
        <w:pStyle w:val="Bezmezer"/>
      </w:pPr>
      <w:r>
        <w:t>Robotický vysávač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5"/>
        <w:gridCol w:w="3615"/>
      </w:tblGrid>
      <w:tr w:rsidR="00107DC0" w:rsidRPr="00107DC0" w14:paraId="1C3620AA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7EA46F" w14:textId="77777777" w:rsidR="00107DC0" w:rsidRPr="00107DC0" w:rsidRDefault="00107DC0" w:rsidP="00107DC0">
            <w:pPr>
              <w:pStyle w:val="Bezmezer"/>
              <w:ind w:left="57" w:right="57"/>
            </w:pPr>
            <w:r>
              <w:t>Názov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6F232" w14:textId="77777777" w:rsidR="00107DC0" w:rsidRPr="00107DC0" w:rsidRDefault="00107DC0" w:rsidP="00107DC0">
            <w:pPr>
              <w:pStyle w:val="Bezmezer"/>
              <w:ind w:left="57" w:right="57"/>
            </w:pPr>
            <w:r>
              <w:t>Robotický vysávač</w:t>
            </w:r>
          </w:p>
        </w:tc>
      </w:tr>
      <w:tr w:rsidR="00107DC0" w:rsidRPr="00107DC0" w14:paraId="7DF8E363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8FCB95" w14:textId="77777777" w:rsidR="00107DC0" w:rsidRPr="00107DC0" w:rsidRDefault="00107DC0" w:rsidP="00107DC0">
            <w:pPr>
              <w:pStyle w:val="Bezmezer"/>
              <w:ind w:left="57" w:right="57"/>
            </w:pPr>
            <w:r>
              <w:t>Model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20B51" w14:textId="77777777" w:rsidR="00107DC0" w:rsidRPr="00107DC0" w:rsidRDefault="00107DC0" w:rsidP="00107DC0">
            <w:pPr>
              <w:pStyle w:val="Bezmezer"/>
              <w:ind w:left="57" w:right="57"/>
            </w:pPr>
            <w:r>
              <w:t>OV42GL</w:t>
            </w:r>
          </w:p>
        </w:tc>
      </w:tr>
      <w:tr w:rsidR="00107DC0" w:rsidRPr="00107DC0" w14:paraId="2639055A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38394F" w14:textId="77777777" w:rsidR="00107DC0" w:rsidRPr="00107DC0" w:rsidRDefault="00107DC0" w:rsidP="00107DC0">
            <w:pPr>
              <w:pStyle w:val="Bezmezer"/>
              <w:ind w:left="57" w:right="57"/>
            </w:pPr>
            <w:r>
              <w:t>Rozmery zariadenia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B7EB8" w14:textId="37FA603D" w:rsidR="00107DC0" w:rsidRPr="00107DC0" w:rsidRDefault="00107DC0" w:rsidP="00107DC0">
            <w:pPr>
              <w:pStyle w:val="Bezmezer"/>
              <w:ind w:left="57" w:right="57"/>
            </w:pPr>
            <w:r>
              <w:t>355 × 353,5 × 93 mm</w:t>
            </w:r>
          </w:p>
        </w:tc>
      </w:tr>
      <w:tr w:rsidR="00107DC0" w:rsidRPr="00107DC0" w14:paraId="73C76657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48F237C" w14:textId="77777777" w:rsidR="00107DC0" w:rsidRPr="00107DC0" w:rsidRDefault="00107DC0" w:rsidP="00107DC0">
            <w:pPr>
              <w:pStyle w:val="Bezmezer"/>
              <w:ind w:left="57" w:right="57"/>
            </w:pPr>
            <w:r>
              <w:t>Čistá hmotnosť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514B6D" w14:textId="77777777" w:rsidR="00107DC0" w:rsidRPr="00107DC0" w:rsidRDefault="00107DC0" w:rsidP="00107DC0">
            <w:pPr>
              <w:pStyle w:val="Bezmezer"/>
              <w:ind w:left="57" w:right="57"/>
            </w:pPr>
            <w:r>
              <w:t>3,9 kg</w:t>
            </w:r>
          </w:p>
        </w:tc>
      </w:tr>
      <w:tr w:rsidR="00107DC0" w:rsidRPr="00107DC0" w14:paraId="497DCDA1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3AE1E54" w14:textId="77777777" w:rsidR="00107DC0" w:rsidRPr="00107DC0" w:rsidRDefault="00107DC0" w:rsidP="00107DC0">
            <w:pPr>
              <w:pStyle w:val="Bezmezer"/>
              <w:ind w:left="57" w:right="57"/>
            </w:pPr>
            <w:r>
              <w:t>Čistá hmotnosť (s príslušenstvom)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E46C6" w14:textId="77777777" w:rsidR="00107DC0" w:rsidRPr="00107DC0" w:rsidRDefault="00107DC0" w:rsidP="00107DC0">
            <w:pPr>
              <w:pStyle w:val="Bezmezer"/>
              <w:ind w:left="57" w:right="57"/>
            </w:pPr>
            <w:r>
              <w:t>10,6 kg</w:t>
            </w:r>
          </w:p>
        </w:tc>
      </w:tr>
      <w:tr w:rsidR="00107DC0" w:rsidRPr="00107DC0" w14:paraId="44B86F3D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468010" w14:textId="77777777" w:rsidR="00107DC0" w:rsidRPr="00107DC0" w:rsidRDefault="00107DC0" w:rsidP="00107DC0">
            <w:pPr>
              <w:pStyle w:val="Bezmezer"/>
              <w:ind w:left="57" w:right="57"/>
            </w:pPr>
            <w:r>
              <w:t>Menovitý príkon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BD933" w14:textId="77777777" w:rsidR="00107DC0" w:rsidRPr="00107DC0" w:rsidRDefault="00107DC0" w:rsidP="00107DC0">
            <w:pPr>
              <w:pStyle w:val="Bezmezer"/>
              <w:ind w:left="57" w:right="57"/>
            </w:pPr>
            <w:r>
              <w:t>55 W</w:t>
            </w:r>
          </w:p>
        </w:tc>
      </w:tr>
      <w:tr w:rsidR="00107DC0" w:rsidRPr="00107DC0" w14:paraId="068D41E9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2905EC9" w14:textId="77777777" w:rsidR="00107DC0" w:rsidRPr="00107DC0" w:rsidRDefault="00107DC0" w:rsidP="00107DC0">
            <w:pPr>
              <w:pStyle w:val="Bezmezer"/>
              <w:ind w:left="57" w:right="57"/>
            </w:pPr>
            <w:r>
              <w:t>Menovité napätie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9126E1" w14:textId="7886DE0F" w:rsidR="00107DC0" w:rsidRPr="00107DC0" w:rsidRDefault="00107DC0" w:rsidP="00107DC0">
            <w:pPr>
              <w:pStyle w:val="Bezmezer"/>
              <w:ind w:left="57" w:right="57"/>
            </w:pPr>
            <w:r>
              <w:t xml:space="preserve">14,4 V </w:t>
            </w:r>
            <w:r>
              <w:rPr>
                <w:rFonts w:ascii="Cambria Math" w:hAnsi="Cambria Math"/>
              </w:rPr>
              <w:t>⎓</w:t>
            </w:r>
          </w:p>
        </w:tc>
      </w:tr>
      <w:tr w:rsidR="00107DC0" w:rsidRPr="00107DC0" w14:paraId="068BA946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2635A6" w14:textId="77777777" w:rsidR="00107DC0" w:rsidRPr="00107DC0" w:rsidRDefault="00107DC0" w:rsidP="00107DC0">
            <w:pPr>
              <w:pStyle w:val="Bezmezer"/>
              <w:ind w:left="57" w:right="57"/>
            </w:pPr>
            <w:r>
              <w:t>Nabíjacie napätie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50F5F" w14:textId="04F735E8" w:rsidR="00107DC0" w:rsidRPr="00107DC0" w:rsidRDefault="00107DC0" w:rsidP="00107DC0">
            <w:pPr>
              <w:pStyle w:val="Bezmezer"/>
              <w:ind w:left="57" w:right="57"/>
            </w:pPr>
            <w:r>
              <w:t xml:space="preserve">20 V </w:t>
            </w:r>
            <w:r>
              <w:rPr>
                <w:rFonts w:ascii="Cambria Math" w:hAnsi="Cambria Math"/>
              </w:rPr>
              <w:t>⎓</w:t>
            </w:r>
          </w:p>
        </w:tc>
      </w:tr>
      <w:tr w:rsidR="00107DC0" w:rsidRPr="00107DC0" w14:paraId="52A71AA0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E99C5A" w14:textId="77777777" w:rsidR="00107DC0" w:rsidRPr="00107DC0" w:rsidRDefault="00107DC0" w:rsidP="00107DC0">
            <w:pPr>
              <w:pStyle w:val="Bezmezer"/>
              <w:ind w:left="57" w:right="57"/>
            </w:pPr>
            <w:r>
              <w:t>Doba nabíjania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FEBD5" w14:textId="7B00D3FF" w:rsidR="00107DC0" w:rsidRPr="00107DC0" w:rsidRDefault="00107DC0" w:rsidP="00107DC0">
            <w:pPr>
              <w:pStyle w:val="Bezmezer"/>
              <w:ind w:left="57" w:right="57"/>
            </w:pPr>
            <w:r>
              <w:t>≤ 6h</w:t>
            </w:r>
          </w:p>
        </w:tc>
      </w:tr>
      <w:tr w:rsidR="00107DC0" w:rsidRPr="00107DC0" w14:paraId="6CF2990E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B55A91" w14:textId="77777777" w:rsidR="00107DC0" w:rsidRPr="00107DC0" w:rsidRDefault="00107DC0" w:rsidP="00107DC0">
            <w:pPr>
              <w:pStyle w:val="Bezmezer"/>
              <w:ind w:left="57" w:right="57"/>
            </w:pPr>
            <w:r>
              <w:t>Lítiovo-iónová batéria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6062D7" w14:textId="77777777" w:rsidR="00107DC0" w:rsidRPr="00107DC0" w:rsidRDefault="00107DC0" w:rsidP="00107DC0">
            <w:pPr>
              <w:pStyle w:val="Bezmezer"/>
              <w:ind w:left="57" w:right="57"/>
            </w:pPr>
            <w:r>
              <w:t>4800 </w:t>
            </w:r>
            <w:proofErr w:type="spellStart"/>
            <w:r>
              <w:t>mAh</w:t>
            </w:r>
            <w:proofErr w:type="spellEnd"/>
            <w:r>
              <w:t xml:space="preserve"> (menovitá kapacita)</w:t>
            </w:r>
          </w:p>
          <w:p w14:paraId="5BBC96D0" w14:textId="77777777" w:rsidR="00107DC0" w:rsidRPr="00107DC0" w:rsidRDefault="00107DC0" w:rsidP="00107DC0">
            <w:pPr>
              <w:pStyle w:val="Bezmezer"/>
              <w:ind w:left="57" w:right="57"/>
            </w:pPr>
            <w:r>
              <w:t>5200 </w:t>
            </w:r>
            <w:proofErr w:type="spellStart"/>
            <w:r>
              <w:t>mAh</w:t>
            </w:r>
            <w:proofErr w:type="spellEnd"/>
            <w:r>
              <w:t xml:space="preserve"> (nominálna kapacita)</w:t>
            </w:r>
          </w:p>
        </w:tc>
      </w:tr>
      <w:tr w:rsidR="00107DC0" w:rsidRPr="00107DC0" w14:paraId="48A0AF15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E692B7" w14:textId="77777777" w:rsidR="00107DC0" w:rsidRPr="00107DC0" w:rsidRDefault="00107DC0" w:rsidP="00107DC0">
            <w:pPr>
              <w:pStyle w:val="Bezmezer"/>
              <w:ind w:left="57" w:right="57"/>
            </w:pPr>
            <w:r>
              <w:t>Prevádzková frekvencia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74E38" w14:textId="120BD9F9" w:rsidR="00107DC0" w:rsidRPr="00107DC0" w:rsidRDefault="00107DC0" w:rsidP="00107DC0">
            <w:pPr>
              <w:pStyle w:val="Bezmezer"/>
              <w:ind w:left="57" w:right="57"/>
            </w:pPr>
            <w:r>
              <w:t>2400</w:t>
            </w:r>
            <w:r w:rsidR="00271EFA">
              <w:t> – </w:t>
            </w:r>
            <w:r>
              <w:t>2483,5 MHz</w:t>
            </w:r>
          </w:p>
        </w:tc>
      </w:tr>
      <w:tr w:rsidR="00107DC0" w:rsidRPr="00107DC0" w14:paraId="08632519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699278" w14:textId="77777777" w:rsidR="00107DC0" w:rsidRPr="00107DC0" w:rsidRDefault="00107DC0" w:rsidP="00107DC0">
            <w:pPr>
              <w:pStyle w:val="Bezmezer"/>
              <w:ind w:left="57" w:right="57"/>
            </w:pPr>
            <w:r>
              <w:t>Maximálny výstupný výkon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4D745" w14:textId="77777777" w:rsidR="00107DC0" w:rsidRPr="00107DC0" w:rsidRDefault="00107DC0" w:rsidP="00107DC0">
            <w:pPr>
              <w:pStyle w:val="Bezmezer"/>
              <w:ind w:left="57" w:right="57"/>
            </w:pPr>
            <w:r>
              <w:t>&lt; 20 </w:t>
            </w:r>
            <w:proofErr w:type="spellStart"/>
            <w:r>
              <w:t>dBm</w:t>
            </w:r>
            <w:proofErr w:type="spellEnd"/>
          </w:p>
        </w:tc>
      </w:tr>
      <w:tr w:rsidR="00107DC0" w:rsidRPr="00107DC0" w14:paraId="347BD5F7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92D7F1" w14:textId="77777777" w:rsidR="00107DC0" w:rsidRPr="00107DC0" w:rsidRDefault="00107DC0" w:rsidP="00107DC0">
            <w:pPr>
              <w:pStyle w:val="Bezmezer"/>
              <w:ind w:left="57" w:right="57"/>
            </w:pPr>
            <w:r>
              <w:t>Bezdrôtové pripojenie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32AAB" w14:textId="77777777" w:rsidR="00107DC0" w:rsidRPr="00107DC0" w:rsidRDefault="00107DC0" w:rsidP="00107DC0">
            <w:pPr>
              <w:pStyle w:val="Bezmezer"/>
              <w:ind w:left="57" w:right="57"/>
            </w:pPr>
            <w:r>
              <w:t>Wi-Fi IEEE 802.11b/g/n 2,4 GHz</w:t>
            </w:r>
          </w:p>
          <w:p w14:paraId="5738AE19" w14:textId="77777777" w:rsidR="00107DC0" w:rsidRPr="00107DC0" w:rsidRDefault="00107DC0" w:rsidP="00107DC0">
            <w:pPr>
              <w:pStyle w:val="Bezmezer"/>
              <w:ind w:left="57" w:right="57"/>
            </w:pPr>
            <w:r>
              <w:t>Bluetooth 5.0</w:t>
            </w:r>
          </w:p>
        </w:tc>
      </w:tr>
      <w:tr w:rsidR="00107DC0" w:rsidRPr="00107DC0" w14:paraId="2C384635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CC3941" w14:textId="77777777" w:rsidR="00107DC0" w:rsidRPr="00107DC0" w:rsidRDefault="00107DC0" w:rsidP="00107DC0">
            <w:pPr>
              <w:pStyle w:val="Bezmezer"/>
              <w:ind w:left="57" w:right="57"/>
            </w:pPr>
            <w:r>
              <w:t>Spotreba elektrickej energie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BD21E4" w14:textId="217E8D4C" w:rsidR="00107DC0" w:rsidRPr="00107DC0" w:rsidRDefault="00107DC0" w:rsidP="00107DC0">
            <w:pPr>
              <w:pStyle w:val="Bezmezer"/>
              <w:ind w:left="57" w:right="57"/>
            </w:pPr>
            <w:r>
              <w:t>Pohotovostný režim: ≤ 0,5 W</w:t>
            </w:r>
          </w:p>
          <w:p w14:paraId="68CA1944" w14:textId="0A2EC415" w:rsidR="00107DC0" w:rsidRPr="00107DC0" w:rsidRDefault="00107DC0" w:rsidP="00107DC0">
            <w:pPr>
              <w:pStyle w:val="Bezmezer"/>
              <w:ind w:left="57" w:right="57"/>
            </w:pPr>
            <w:r>
              <w:t>Sieťový pohotovostný režim: ≤ 2,0 W</w:t>
            </w:r>
          </w:p>
        </w:tc>
      </w:tr>
      <w:tr w:rsidR="00107DC0" w:rsidRPr="00107DC0" w14:paraId="69E91695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A2671" w14:textId="77777777" w:rsidR="00107DC0" w:rsidRPr="00107DC0" w:rsidRDefault="00107DC0" w:rsidP="00107DC0">
            <w:pPr>
              <w:pStyle w:val="Bezmezer"/>
              <w:ind w:left="57" w:right="57"/>
            </w:pPr>
            <w:r>
              <w:t>Čas na zadanie podmienky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5F99" w14:textId="74D28E3C" w:rsidR="00107DC0" w:rsidRPr="00107DC0" w:rsidRDefault="00107DC0" w:rsidP="00107DC0">
            <w:pPr>
              <w:pStyle w:val="Bezmezer"/>
              <w:ind w:left="57" w:right="57"/>
            </w:pPr>
            <w:r>
              <w:t>Pohotovostný režim: ≤ 20 min</w:t>
            </w:r>
          </w:p>
          <w:p w14:paraId="354D19F2" w14:textId="5507E89C" w:rsidR="00107DC0" w:rsidRPr="00107DC0" w:rsidRDefault="00107DC0" w:rsidP="00107DC0">
            <w:pPr>
              <w:pStyle w:val="Bezmezer"/>
              <w:ind w:left="57" w:right="57"/>
            </w:pPr>
            <w:r>
              <w:t>Sieťový pohotovostný režim: ≤ 20 min</w:t>
            </w:r>
          </w:p>
        </w:tc>
      </w:tr>
    </w:tbl>
    <w:p w14:paraId="2D2FEA40" w14:textId="77777777" w:rsidR="00DD3F2B" w:rsidRPr="00271EFA" w:rsidRDefault="00DD3F2B" w:rsidP="00AE0129">
      <w:pPr>
        <w:pStyle w:val="Bezmezer"/>
      </w:pPr>
    </w:p>
    <w:p w14:paraId="18D2D591" w14:textId="2BFF47C1" w:rsidR="00AE3C1F" w:rsidRDefault="00AE3C1F" w:rsidP="00AE3C1F">
      <w:pPr>
        <w:pStyle w:val="Bezmezer"/>
      </w:pPr>
      <w:r>
        <w:t>Pri bežnom používaní tohto zariadenia by mala byť vzdialenosť medzi anténou a telom používateľa minimálne 20 cm.</w:t>
      </w:r>
    </w:p>
    <w:p w14:paraId="375E0B07" w14:textId="1B4AD636" w:rsidR="00107DC0" w:rsidRDefault="00107DC0">
      <w:r>
        <w:br w:type="page"/>
      </w:r>
    </w:p>
    <w:p w14:paraId="1B30730D" w14:textId="7A750F3A" w:rsidR="00DD3F2B" w:rsidRDefault="00DD3F2B" w:rsidP="00AE0129">
      <w:pPr>
        <w:pStyle w:val="Bezmezer"/>
      </w:pPr>
      <w:r>
        <w:lastRenderedPageBreak/>
        <w:t>Nabíjací dok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544"/>
      </w:tblGrid>
      <w:tr w:rsidR="00A34D21" w:rsidRPr="00A34D21" w14:paraId="678684B1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7678F9" w14:textId="77777777" w:rsidR="00A34D21" w:rsidRPr="00A34D21" w:rsidRDefault="00A34D21" w:rsidP="00A34D21">
            <w:pPr>
              <w:pStyle w:val="Bezmezer"/>
              <w:ind w:left="57" w:right="57"/>
            </w:pPr>
            <w:r>
              <w:t>Model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BA359" w14:textId="77777777" w:rsidR="00A34D21" w:rsidRPr="00A34D21" w:rsidRDefault="00A34D21" w:rsidP="00A34D21">
            <w:pPr>
              <w:pStyle w:val="Bezmezer"/>
              <w:ind w:left="57" w:right="57"/>
            </w:pPr>
            <w:r>
              <w:t>OV42-JZGL</w:t>
            </w:r>
          </w:p>
        </w:tc>
      </w:tr>
      <w:tr w:rsidR="00A34D21" w:rsidRPr="00A34D21" w14:paraId="091F0F5A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9D61B4" w14:textId="77777777" w:rsidR="00A34D21" w:rsidRPr="00A34D21" w:rsidRDefault="00A34D21" w:rsidP="00A34D21">
            <w:pPr>
              <w:pStyle w:val="Bezmezer"/>
              <w:ind w:left="57" w:right="57"/>
            </w:pPr>
            <w:r>
              <w:t>Menovitý vstup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A0357" w14:textId="440F8BC8" w:rsidR="00A34D21" w:rsidRPr="00A34D21" w:rsidRDefault="00A34D21" w:rsidP="00A34D21">
            <w:pPr>
              <w:pStyle w:val="Bezmezer"/>
              <w:ind w:left="57" w:right="57"/>
            </w:pPr>
            <w:r>
              <w:t>220</w:t>
            </w:r>
            <w:r w:rsidR="00271EFA">
              <w:t> – </w:t>
            </w:r>
            <w:r>
              <w:t>240 V~ 50/60 Hz</w:t>
            </w:r>
          </w:p>
        </w:tc>
      </w:tr>
      <w:tr w:rsidR="00A34D21" w:rsidRPr="00A34D21" w14:paraId="13929867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9CB502" w14:textId="77777777" w:rsidR="00A34D21" w:rsidRPr="00A34D21" w:rsidRDefault="00A34D21" w:rsidP="00A34D21">
            <w:pPr>
              <w:pStyle w:val="Bezmezer"/>
              <w:ind w:left="57" w:right="57"/>
            </w:pPr>
            <w:r>
              <w:t>Menovitý výstup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8C1E1" w14:textId="038EFE27" w:rsidR="00A34D21" w:rsidRPr="00A34D21" w:rsidRDefault="00A34D21" w:rsidP="00A34D21">
            <w:pPr>
              <w:pStyle w:val="Bezmezer"/>
              <w:ind w:left="57" w:right="57"/>
            </w:pPr>
            <w:r>
              <w:t xml:space="preserve">20 V </w:t>
            </w:r>
            <w:r>
              <w:rPr>
                <w:rFonts w:ascii="Cambria Math" w:hAnsi="Cambria Math"/>
              </w:rPr>
              <w:t>⎓</w:t>
            </w:r>
            <w:r>
              <w:t xml:space="preserve"> 1 A</w:t>
            </w:r>
          </w:p>
        </w:tc>
      </w:tr>
      <w:tr w:rsidR="00A34D21" w:rsidRPr="00A34D21" w14:paraId="71DC3C2C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ED5BB7" w14:textId="77777777" w:rsidR="00A34D21" w:rsidRPr="00A34D21" w:rsidRDefault="00A34D21" w:rsidP="00A34D21">
            <w:pPr>
              <w:pStyle w:val="Bezmezer"/>
              <w:ind w:left="57" w:right="57"/>
            </w:pPr>
            <w:r>
              <w:t>Vypínač</w:t>
            </w:r>
          </w:p>
          <w:p w14:paraId="21E47371" w14:textId="77777777" w:rsidR="00A34D21" w:rsidRPr="00A34D21" w:rsidRDefault="00A34D21" w:rsidP="00A34D21">
            <w:pPr>
              <w:pStyle w:val="Bezmezer"/>
              <w:ind w:left="57" w:right="57"/>
            </w:pPr>
            <w:r>
              <w:t>(nabíjanie + sušenie na vzduchu)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D888C" w14:textId="77777777" w:rsidR="00A34D21" w:rsidRPr="00A34D21" w:rsidRDefault="00A34D21" w:rsidP="00A34D21">
            <w:pPr>
              <w:pStyle w:val="Bezmezer"/>
              <w:ind w:left="57" w:right="57"/>
            </w:pPr>
            <w:r>
              <w:t>86 W</w:t>
            </w:r>
          </w:p>
        </w:tc>
      </w:tr>
      <w:tr w:rsidR="00A34D21" w:rsidRPr="00A34D21" w14:paraId="735BF18B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FD519B" w14:textId="77777777" w:rsidR="00A34D21" w:rsidRPr="00A34D21" w:rsidRDefault="00A34D21" w:rsidP="00A34D21">
            <w:pPr>
              <w:pStyle w:val="Bezmezer"/>
              <w:ind w:left="57" w:right="57"/>
            </w:pPr>
            <w:r>
              <w:t>Napájanie (čistenie)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07743" w14:textId="77777777" w:rsidR="00A34D21" w:rsidRPr="00A34D21" w:rsidRDefault="00A34D21" w:rsidP="00A34D21">
            <w:pPr>
              <w:pStyle w:val="Bezmezer"/>
              <w:ind w:left="57" w:right="57"/>
            </w:pPr>
            <w:r>
              <w:t>15 W</w:t>
            </w:r>
          </w:p>
        </w:tc>
      </w:tr>
      <w:tr w:rsidR="00A34D21" w:rsidRPr="00A34D21" w14:paraId="11B7DBE3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4E6825" w14:textId="77777777" w:rsidR="00A34D21" w:rsidRPr="00A34D21" w:rsidRDefault="00A34D21" w:rsidP="00A34D21">
            <w:pPr>
              <w:pStyle w:val="Bezmezer"/>
              <w:ind w:left="57" w:right="57"/>
            </w:pPr>
            <w:r>
              <w:t>Výkon (vyprázdňovanie)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E16A7" w14:textId="77777777" w:rsidR="00A34D21" w:rsidRPr="00A34D21" w:rsidRDefault="00A34D21" w:rsidP="00A34D21">
            <w:pPr>
              <w:pStyle w:val="Bezmezer"/>
              <w:ind w:left="57" w:right="57"/>
            </w:pPr>
            <w:r>
              <w:t>440 W</w:t>
            </w:r>
          </w:p>
        </w:tc>
      </w:tr>
      <w:tr w:rsidR="00A34D21" w:rsidRPr="00A34D21" w14:paraId="5E512D0A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7B576C" w14:textId="77777777" w:rsidR="00A34D21" w:rsidRPr="00A34D21" w:rsidRDefault="00A34D21" w:rsidP="00A34D21">
            <w:pPr>
              <w:pStyle w:val="Bezmezer"/>
              <w:ind w:left="57" w:right="57"/>
            </w:pPr>
            <w:r>
              <w:t>Rozmery zariadenia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5C0C5" w14:textId="6099885F" w:rsidR="00A34D21" w:rsidRPr="00A34D21" w:rsidRDefault="00A34D21" w:rsidP="00A34D21">
            <w:pPr>
              <w:pStyle w:val="Bezmezer"/>
              <w:ind w:left="57" w:right="57"/>
            </w:pPr>
            <w:r>
              <w:t>320 × 411 × 495 mm</w:t>
            </w:r>
          </w:p>
        </w:tc>
      </w:tr>
      <w:tr w:rsidR="00A34D21" w:rsidRPr="00A34D21" w14:paraId="178B876E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B39D2FD" w14:textId="77777777" w:rsidR="00A34D21" w:rsidRPr="00A34D21" w:rsidRDefault="00A34D21" w:rsidP="00A34D21">
            <w:pPr>
              <w:pStyle w:val="Bezmezer"/>
              <w:ind w:left="57" w:right="57"/>
            </w:pPr>
            <w:r>
              <w:t>Spotreba elektrickej energie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602581" w14:textId="7B29BDB7" w:rsidR="00A34D21" w:rsidRPr="00A34D21" w:rsidRDefault="00A34D21" w:rsidP="00A34D21">
            <w:pPr>
              <w:pStyle w:val="Bezmezer"/>
              <w:ind w:left="57" w:right="57"/>
            </w:pPr>
            <w:r>
              <w:t>Pohotovostný režim: ≤ 0,5 W</w:t>
            </w:r>
          </w:p>
        </w:tc>
      </w:tr>
      <w:tr w:rsidR="00A34D21" w:rsidRPr="00A34D21" w14:paraId="4572786B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D737F6" w14:textId="77777777" w:rsidR="00A34D21" w:rsidRPr="00A34D21" w:rsidRDefault="00A34D21" w:rsidP="00A34D21">
            <w:pPr>
              <w:pStyle w:val="Bezmezer"/>
              <w:ind w:left="57" w:right="57"/>
            </w:pPr>
            <w:r>
              <w:t>Čas na zadanie podmienky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0A2" w14:textId="530CC6C4" w:rsidR="00A34D21" w:rsidRPr="00A34D21" w:rsidRDefault="00A34D21" w:rsidP="00A34D21">
            <w:pPr>
              <w:pStyle w:val="Bezmezer"/>
              <w:ind w:left="57" w:right="57"/>
            </w:pPr>
            <w:r>
              <w:t>Pohotovostný režim: ≤ 20 min</w:t>
            </w:r>
          </w:p>
        </w:tc>
      </w:tr>
    </w:tbl>
    <w:p w14:paraId="0A9F654D" w14:textId="77777777" w:rsidR="00DD3F2B" w:rsidRDefault="00DD3F2B" w:rsidP="00AE0129">
      <w:pPr>
        <w:pStyle w:val="Bezmezer"/>
        <w:rPr>
          <w:lang w:val="en-US"/>
        </w:rPr>
      </w:pPr>
    </w:p>
    <w:p w14:paraId="17A37A24" w14:textId="77777777" w:rsidR="009B2910" w:rsidRPr="009B2910" w:rsidRDefault="009B2910" w:rsidP="009B2910">
      <w:pPr>
        <w:pStyle w:val="Bezmezer"/>
      </w:pPr>
      <w:r>
        <w:t>Ďalšie informácie získate na stránke www.mi.com</w:t>
      </w:r>
    </w:p>
    <w:p w14:paraId="75918839" w14:textId="77777777" w:rsidR="009B2910" w:rsidRPr="009B2910" w:rsidRDefault="009B2910" w:rsidP="009B2910">
      <w:pPr>
        <w:pStyle w:val="Bezmezer"/>
      </w:pPr>
      <w:r>
        <w:t xml:space="preserve">Výrobca: </w:t>
      </w:r>
      <w:proofErr w:type="spellStart"/>
      <w:r>
        <w:t>Xiaomi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Co., </w:t>
      </w:r>
      <w:proofErr w:type="spellStart"/>
      <w:r>
        <w:t>Ltd</w:t>
      </w:r>
      <w:proofErr w:type="spellEnd"/>
      <w:r>
        <w:t>.</w:t>
      </w:r>
    </w:p>
    <w:p w14:paraId="4D4CBF96" w14:textId="6B23E80B" w:rsidR="004B64E7" w:rsidRDefault="009B2910" w:rsidP="009B2910">
      <w:pPr>
        <w:pStyle w:val="Bezmezer"/>
      </w:pPr>
      <w:r>
        <w:t xml:space="preserve">Adresa: #019, 9th </w:t>
      </w:r>
      <w:proofErr w:type="spellStart"/>
      <w:r>
        <w:t>Floor</w:t>
      </w:r>
      <w:proofErr w:type="spellEnd"/>
      <w:r>
        <w:t xml:space="preserve">, </w:t>
      </w:r>
      <w:proofErr w:type="spellStart"/>
      <w:r>
        <w:t>Building</w:t>
      </w:r>
      <w:proofErr w:type="spellEnd"/>
      <w:r>
        <w:t xml:space="preserve"> 6, 33 </w:t>
      </w:r>
      <w:proofErr w:type="spellStart"/>
      <w:r>
        <w:t>Xi</w:t>
      </w:r>
      <w:proofErr w:type="spellEnd"/>
      <w:r>
        <w:t xml:space="preserve">’ </w:t>
      </w:r>
      <w:proofErr w:type="spellStart"/>
      <w:r>
        <w:t>erqi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Road, </w:t>
      </w:r>
      <w:proofErr w:type="spellStart"/>
      <w:r>
        <w:t>Haidian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>, Peking, 100085, Čína</w:t>
      </w:r>
    </w:p>
    <w:p w14:paraId="3E86570B" w14:textId="77777777" w:rsidR="004B64E7" w:rsidRDefault="004B64E7" w:rsidP="00AE0129">
      <w:pPr>
        <w:pStyle w:val="Bezmezer"/>
        <w:rPr>
          <w:lang w:val="en-US"/>
        </w:rPr>
      </w:pPr>
    </w:p>
    <w:p w14:paraId="04E2894A" w14:textId="77777777" w:rsidR="004B64E7" w:rsidRPr="004B64E7" w:rsidRDefault="004B64E7" w:rsidP="004B64E7">
      <w:pPr>
        <w:pStyle w:val="Bezmezer"/>
      </w:pPr>
      <w:r>
        <w:t>EU REP.</w:t>
      </w:r>
    </w:p>
    <w:p w14:paraId="01B988C5" w14:textId="77777777" w:rsidR="004B64E7" w:rsidRPr="004B64E7" w:rsidRDefault="004B64E7" w:rsidP="004B64E7">
      <w:pPr>
        <w:pStyle w:val="Bezmezer"/>
      </w:pPr>
      <w:proofErr w:type="spellStart"/>
      <w:r>
        <w:t>Xiaomi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Netherlands</w:t>
      </w:r>
      <w:proofErr w:type="spellEnd"/>
      <w:r>
        <w:t xml:space="preserve"> B.V</w:t>
      </w:r>
    </w:p>
    <w:p w14:paraId="45C09979" w14:textId="77777777" w:rsidR="004B64E7" w:rsidRPr="004B64E7" w:rsidRDefault="004B64E7" w:rsidP="004B64E7">
      <w:pPr>
        <w:pStyle w:val="Bezmezer"/>
      </w:pPr>
      <w:proofErr w:type="spellStart"/>
      <w:r>
        <w:t>Prinses</w:t>
      </w:r>
      <w:proofErr w:type="spellEnd"/>
      <w:r>
        <w:t xml:space="preserve"> </w:t>
      </w:r>
      <w:proofErr w:type="spellStart"/>
      <w:r>
        <w:t>Beatrixlaan</w:t>
      </w:r>
      <w:proofErr w:type="spellEnd"/>
      <w:r>
        <w:t xml:space="preserve"> 582, 2595BM, Haag, Holandsko</w:t>
      </w:r>
    </w:p>
    <w:p w14:paraId="08CCA1BC" w14:textId="77777777" w:rsidR="004B64E7" w:rsidRPr="004B64E7" w:rsidRDefault="004B64E7" w:rsidP="004B64E7">
      <w:pPr>
        <w:pStyle w:val="Bezmezer"/>
      </w:pPr>
      <w:r>
        <w:t>contact@support.mi.com</w:t>
      </w:r>
    </w:p>
    <w:p w14:paraId="18FD15D8" w14:textId="77777777" w:rsidR="004B64E7" w:rsidRDefault="004B64E7" w:rsidP="004B64E7">
      <w:pPr>
        <w:pStyle w:val="Bezmezer"/>
        <w:rPr>
          <w:lang w:val="en-US"/>
        </w:rPr>
      </w:pPr>
    </w:p>
    <w:p w14:paraId="2D656D8F" w14:textId="1F9101C1" w:rsidR="004B64E7" w:rsidRPr="004B64E7" w:rsidRDefault="004B64E7" w:rsidP="004B64E7">
      <w:pPr>
        <w:pStyle w:val="Bezmezer"/>
      </w:pPr>
      <w:r>
        <w:t>UK REP.</w:t>
      </w:r>
    </w:p>
    <w:p w14:paraId="2728CCA2" w14:textId="77777777" w:rsidR="004B64E7" w:rsidRPr="004B64E7" w:rsidRDefault="004B64E7" w:rsidP="004B64E7">
      <w:pPr>
        <w:pStyle w:val="Bezmezer"/>
      </w:pPr>
      <w:proofErr w:type="spellStart"/>
      <w:r>
        <w:t>Xiaomi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UK </w:t>
      </w:r>
      <w:proofErr w:type="spellStart"/>
      <w:r>
        <w:t>Limited</w:t>
      </w:r>
      <w:proofErr w:type="spellEnd"/>
    </w:p>
    <w:p w14:paraId="633F39D7" w14:textId="77777777" w:rsidR="004B64E7" w:rsidRPr="004B64E7" w:rsidRDefault="004B64E7" w:rsidP="004B64E7">
      <w:pPr>
        <w:pStyle w:val="Bezmezer"/>
      </w:pPr>
      <w:proofErr w:type="spellStart"/>
      <w:r>
        <w:t>Davidson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, </w:t>
      </w:r>
      <w:proofErr w:type="spellStart"/>
      <w:r>
        <w:t>Forbury</w:t>
      </w:r>
      <w:proofErr w:type="spellEnd"/>
      <w:r>
        <w:t xml:space="preserve"> </w:t>
      </w:r>
      <w:proofErr w:type="spellStart"/>
      <w:r>
        <w:t>Square</w:t>
      </w:r>
      <w:proofErr w:type="spellEnd"/>
      <w:r>
        <w:t xml:space="preserve">, </w:t>
      </w:r>
      <w:proofErr w:type="spellStart"/>
      <w:r>
        <w:t>Reading</w:t>
      </w:r>
      <w:proofErr w:type="spellEnd"/>
      <w:r>
        <w:t xml:space="preserve">, </w:t>
      </w:r>
      <w:proofErr w:type="spellStart"/>
      <w:r>
        <w:t>Berkshire</w:t>
      </w:r>
      <w:proofErr w:type="spellEnd"/>
      <w:r>
        <w:t xml:space="preserve"> RG1 3EU</w:t>
      </w:r>
    </w:p>
    <w:p w14:paraId="0F11BB12" w14:textId="0B9AE8E4" w:rsidR="00B67F9B" w:rsidRPr="002A535F" w:rsidRDefault="004B64E7" w:rsidP="004B64E7">
      <w:pPr>
        <w:pStyle w:val="Bezmezer"/>
      </w:pPr>
      <w:r>
        <w:t>contact@support.mi.com</w:t>
      </w:r>
    </w:p>
    <w:p w14:paraId="5C5E0FCD" w14:textId="77777777" w:rsidR="004B64E7" w:rsidRPr="00271EFA" w:rsidRDefault="004B64E7" w:rsidP="002921ED">
      <w:pPr>
        <w:pStyle w:val="Bezmezer"/>
      </w:pPr>
    </w:p>
    <w:p w14:paraId="3EE835F2" w14:textId="2A716C8C" w:rsidR="002921ED" w:rsidRPr="002A535F" w:rsidRDefault="002921ED" w:rsidP="002921ED">
      <w:pPr>
        <w:pStyle w:val="Bezmezer"/>
      </w:pPr>
      <w:r>
        <w:t>Dovozca:</w:t>
      </w:r>
    </w:p>
    <w:p w14:paraId="6D6A5FF3" w14:textId="77777777" w:rsidR="002921ED" w:rsidRPr="002A535F" w:rsidRDefault="002921ED" w:rsidP="002921ED">
      <w:pPr>
        <w:pStyle w:val="Bezmezer"/>
      </w:pPr>
      <w:proofErr w:type="spellStart"/>
      <w:r>
        <w:t>Mystical</w:t>
      </w:r>
      <w:proofErr w:type="spellEnd"/>
      <w:r>
        <w:t>, a. s.</w:t>
      </w:r>
    </w:p>
    <w:p w14:paraId="67814642" w14:textId="24EFE1B8" w:rsidR="002921ED" w:rsidRPr="002A535F" w:rsidRDefault="002921ED" w:rsidP="002921ED">
      <w:pPr>
        <w:pStyle w:val="Bezmezer"/>
      </w:pPr>
      <w:r>
        <w:t>Tomášikova 50/B, 831 04 Bratislava, IČO 36280518</w:t>
      </w:r>
    </w:p>
    <w:sectPr w:rsidR="002921ED" w:rsidRPr="002A535F" w:rsidSect="00E72C5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AA88" w14:textId="77777777" w:rsidR="00A9450B" w:rsidRDefault="00A9450B" w:rsidP="00055A8A">
      <w:pPr>
        <w:spacing w:after="0" w:line="240" w:lineRule="auto"/>
      </w:pPr>
      <w:r>
        <w:separator/>
      </w:r>
    </w:p>
  </w:endnote>
  <w:endnote w:type="continuationSeparator" w:id="0">
    <w:p w14:paraId="15CC33C8" w14:textId="77777777" w:rsidR="00A9450B" w:rsidRDefault="00A9450B" w:rsidP="0005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06E7" w14:textId="77777777" w:rsidR="00A9450B" w:rsidRDefault="00A9450B" w:rsidP="00055A8A">
      <w:pPr>
        <w:spacing w:after="0" w:line="240" w:lineRule="auto"/>
      </w:pPr>
      <w:r>
        <w:separator/>
      </w:r>
    </w:p>
  </w:footnote>
  <w:footnote w:type="continuationSeparator" w:id="0">
    <w:p w14:paraId="7E44BF6B" w14:textId="77777777" w:rsidR="00A9450B" w:rsidRDefault="00A9450B" w:rsidP="00055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7A6E"/>
    <w:multiLevelType w:val="hybridMultilevel"/>
    <w:tmpl w:val="396418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B3C04"/>
    <w:multiLevelType w:val="hybridMultilevel"/>
    <w:tmpl w:val="16F408C0"/>
    <w:lvl w:ilvl="0" w:tplc="046E4FA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40E11"/>
    <w:multiLevelType w:val="hybridMultilevel"/>
    <w:tmpl w:val="BE0A1F30"/>
    <w:lvl w:ilvl="0" w:tplc="B7B657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55952"/>
    <w:multiLevelType w:val="hybridMultilevel"/>
    <w:tmpl w:val="4CD4D860"/>
    <w:lvl w:ilvl="0" w:tplc="CBB2F9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72202"/>
    <w:multiLevelType w:val="hybridMultilevel"/>
    <w:tmpl w:val="BC361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066A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86A5E"/>
    <w:multiLevelType w:val="hybridMultilevel"/>
    <w:tmpl w:val="B484E28A"/>
    <w:lvl w:ilvl="0" w:tplc="CBB2F9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16234"/>
    <w:multiLevelType w:val="hybridMultilevel"/>
    <w:tmpl w:val="88FA41D2"/>
    <w:lvl w:ilvl="0" w:tplc="63B8DE48">
      <w:start w:val="1"/>
      <w:numFmt w:val="bullet"/>
      <w:pStyle w:val="do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8FB4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F7FE8"/>
    <w:multiLevelType w:val="hybridMultilevel"/>
    <w:tmpl w:val="877E7696"/>
    <w:lvl w:ilvl="0" w:tplc="83D288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867965">
    <w:abstractNumId w:val="6"/>
  </w:num>
  <w:num w:numId="2" w16cid:durableId="1263606671">
    <w:abstractNumId w:val="4"/>
  </w:num>
  <w:num w:numId="3" w16cid:durableId="541599106">
    <w:abstractNumId w:val="0"/>
  </w:num>
  <w:num w:numId="4" w16cid:durableId="699741152">
    <w:abstractNumId w:val="2"/>
  </w:num>
  <w:num w:numId="5" w16cid:durableId="1017779909">
    <w:abstractNumId w:val="7"/>
  </w:num>
  <w:num w:numId="6" w16cid:durableId="731075448">
    <w:abstractNumId w:val="3"/>
  </w:num>
  <w:num w:numId="7" w16cid:durableId="1480730074">
    <w:abstractNumId w:val="5"/>
  </w:num>
  <w:num w:numId="8" w16cid:durableId="13049659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96"/>
    <w:rsid w:val="0000312F"/>
    <w:rsid w:val="0000655D"/>
    <w:rsid w:val="00021807"/>
    <w:rsid w:val="00022AA6"/>
    <w:rsid w:val="000316E9"/>
    <w:rsid w:val="000367FA"/>
    <w:rsid w:val="000459F5"/>
    <w:rsid w:val="00054458"/>
    <w:rsid w:val="00055A8A"/>
    <w:rsid w:val="00056172"/>
    <w:rsid w:val="00065B44"/>
    <w:rsid w:val="00067590"/>
    <w:rsid w:val="00070EFC"/>
    <w:rsid w:val="00077E1A"/>
    <w:rsid w:val="00081440"/>
    <w:rsid w:val="00085B3F"/>
    <w:rsid w:val="00085C3C"/>
    <w:rsid w:val="00085D41"/>
    <w:rsid w:val="00086EB4"/>
    <w:rsid w:val="00092E2E"/>
    <w:rsid w:val="0009346E"/>
    <w:rsid w:val="00094E94"/>
    <w:rsid w:val="0009762B"/>
    <w:rsid w:val="000A1007"/>
    <w:rsid w:val="000A14C4"/>
    <w:rsid w:val="000A2CCF"/>
    <w:rsid w:val="000A4112"/>
    <w:rsid w:val="000A5773"/>
    <w:rsid w:val="000A6206"/>
    <w:rsid w:val="000A742E"/>
    <w:rsid w:val="000B3635"/>
    <w:rsid w:val="000C2E72"/>
    <w:rsid w:val="000C53CF"/>
    <w:rsid w:val="000D0F16"/>
    <w:rsid w:val="000D3FA2"/>
    <w:rsid w:val="000D7933"/>
    <w:rsid w:val="000E4680"/>
    <w:rsid w:val="000E4827"/>
    <w:rsid w:val="000E7D00"/>
    <w:rsid w:val="001012D5"/>
    <w:rsid w:val="00101A85"/>
    <w:rsid w:val="00103106"/>
    <w:rsid w:val="00107DC0"/>
    <w:rsid w:val="00116149"/>
    <w:rsid w:val="00117447"/>
    <w:rsid w:val="00130245"/>
    <w:rsid w:val="0013479C"/>
    <w:rsid w:val="00134977"/>
    <w:rsid w:val="00145794"/>
    <w:rsid w:val="00145F8A"/>
    <w:rsid w:val="0015469C"/>
    <w:rsid w:val="001561A8"/>
    <w:rsid w:val="00160ABC"/>
    <w:rsid w:val="00172941"/>
    <w:rsid w:val="00184939"/>
    <w:rsid w:val="00184989"/>
    <w:rsid w:val="00186E9E"/>
    <w:rsid w:val="001949FB"/>
    <w:rsid w:val="001A0E7B"/>
    <w:rsid w:val="001A15FE"/>
    <w:rsid w:val="001B57EF"/>
    <w:rsid w:val="001C4170"/>
    <w:rsid w:val="001C5B5E"/>
    <w:rsid w:val="001C7E92"/>
    <w:rsid w:val="001D009E"/>
    <w:rsid w:val="001D1BA0"/>
    <w:rsid w:val="001D3E26"/>
    <w:rsid w:val="001D563D"/>
    <w:rsid w:val="001D5D7C"/>
    <w:rsid w:val="001F029C"/>
    <w:rsid w:val="00204ECE"/>
    <w:rsid w:val="00215FEB"/>
    <w:rsid w:val="00216C03"/>
    <w:rsid w:val="00217620"/>
    <w:rsid w:val="0022553E"/>
    <w:rsid w:val="00225FB9"/>
    <w:rsid w:val="002270A7"/>
    <w:rsid w:val="00233764"/>
    <w:rsid w:val="002476D1"/>
    <w:rsid w:val="002674C2"/>
    <w:rsid w:val="00271260"/>
    <w:rsid w:val="00271EFA"/>
    <w:rsid w:val="00275DCE"/>
    <w:rsid w:val="00282C14"/>
    <w:rsid w:val="002848CF"/>
    <w:rsid w:val="00285E51"/>
    <w:rsid w:val="0028709B"/>
    <w:rsid w:val="002921ED"/>
    <w:rsid w:val="00296B8F"/>
    <w:rsid w:val="002A1D37"/>
    <w:rsid w:val="002A2C75"/>
    <w:rsid w:val="002A40EF"/>
    <w:rsid w:val="002A535F"/>
    <w:rsid w:val="002A6250"/>
    <w:rsid w:val="002A730E"/>
    <w:rsid w:val="002B4359"/>
    <w:rsid w:val="002B533E"/>
    <w:rsid w:val="002B724F"/>
    <w:rsid w:val="002C0701"/>
    <w:rsid w:val="002C0A43"/>
    <w:rsid w:val="002C7794"/>
    <w:rsid w:val="002D2219"/>
    <w:rsid w:val="002D2398"/>
    <w:rsid w:val="002D37E8"/>
    <w:rsid w:val="002E0AF3"/>
    <w:rsid w:val="002E51C9"/>
    <w:rsid w:val="002F08F6"/>
    <w:rsid w:val="002F1917"/>
    <w:rsid w:val="002F2C9B"/>
    <w:rsid w:val="002F3D1C"/>
    <w:rsid w:val="002F6525"/>
    <w:rsid w:val="00300120"/>
    <w:rsid w:val="00302A36"/>
    <w:rsid w:val="00305813"/>
    <w:rsid w:val="00305B32"/>
    <w:rsid w:val="00307CBF"/>
    <w:rsid w:val="00311B24"/>
    <w:rsid w:val="00314140"/>
    <w:rsid w:val="0031717F"/>
    <w:rsid w:val="0031760F"/>
    <w:rsid w:val="003242EF"/>
    <w:rsid w:val="003345E6"/>
    <w:rsid w:val="00335069"/>
    <w:rsid w:val="00337F80"/>
    <w:rsid w:val="00340233"/>
    <w:rsid w:val="00356E21"/>
    <w:rsid w:val="00356EFF"/>
    <w:rsid w:val="00364C48"/>
    <w:rsid w:val="00366EF4"/>
    <w:rsid w:val="00371EA5"/>
    <w:rsid w:val="0037289B"/>
    <w:rsid w:val="003730A8"/>
    <w:rsid w:val="003731A1"/>
    <w:rsid w:val="00373837"/>
    <w:rsid w:val="00374383"/>
    <w:rsid w:val="00374AF0"/>
    <w:rsid w:val="003833D7"/>
    <w:rsid w:val="00384BA8"/>
    <w:rsid w:val="00385C64"/>
    <w:rsid w:val="00392317"/>
    <w:rsid w:val="00395861"/>
    <w:rsid w:val="003A35F9"/>
    <w:rsid w:val="003B4834"/>
    <w:rsid w:val="003C21E6"/>
    <w:rsid w:val="003D1871"/>
    <w:rsid w:val="003D6A6B"/>
    <w:rsid w:val="003E033A"/>
    <w:rsid w:val="003E1128"/>
    <w:rsid w:val="003E3ABC"/>
    <w:rsid w:val="003E5D53"/>
    <w:rsid w:val="00403B4E"/>
    <w:rsid w:val="0040617E"/>
    <w:rsid w:val="00407EA1"/>
    <w:rsid w:val="0041251E"/>
    <w:rsid w:val="00415A83"/>
    <w:rsid w:val="00421E41"/>
    <w:rsid w:val="0042404F"/>
    <w:rsid w:val="0042523D"/>
    <w:rsid w:val="004267A2"/>
    <w:rsid w:val="00430660"/>
    <w:rsid w:val="004329F5"/>
    <w:rsid w:val="00434B3B"/>
    <w:rsid w:val="00443A79"/>
    <w:rsid w:val="00450D5F"/>
    <w:rsid w:val="004526D1"/>
    <w:rsid w:val="004549CC"/>
    <w:rsid w:val="00456B7C"/>
    <w:rsid w:val="004638F8"/>
    <w:rsid w:val="004643B7"/>
    <w:rsid w:val="00466D78"/>
    <w:rsid w:val="00474835"/>
    <w:rsid w:val="00475D3D"/>
    <w:rsid w:val="004819A9"/>
    <w:rsid w:val="0048208C"/>
    <w:rsid w:val="00485AEB"/>
    <w:rsid w:val="004875B9"/>
    <w:rsid w:val="00495116"/>
    <w:rsid w:val="004A08EE"/>
    <w:rsid w:val="004A40FC"/>
    <w:rsid w:val="004A48F0"/>
    <w:rsid w:val="004B0986"/>
    <w:rsid w:val="004B4CE6"/>
    <w:rsid w:val="004B5B04"/>
    <w:rsid w:val="004B64E7"/>
    <w:rsid w:val="004C67D3"/>
    <w:rsid w:val="004D20BE"/>
    <w:rsid w:val="004E0757"/>
    <w:rsid w:val="004E15FB"/>
    <w:rsid w:val="004E29DE"/>
    <w:rsid w:val="004E7DC1"/>
    <w:rsid w:val="004F1C27"/>
    <w:rsid w:val="004F3065"/>
    <w:rsid w:val="005076F7"/>
    <w:rsid w:val="00507E3E"/>
    <w:rsid w:val="00510CE8"/>
    <w:rsid w:val="00515914"/>
    <w:rsid w:val="00524190"/>
    <w:rsid w:val="0052760C"/>
    <w:rsid w:val="00531DCC"/>
    <w:rsid w:val="00533CAC"/>
    <w:rsid w:val="005341B7"/>
    <w:rsid w:val="00535881"/>
    <w:rsid w:val="00537B32"/>
    <w:rsid w:val="00545E32"/>
    <w:rsid w:val="00546E7C"/>
    <w:rsid w:val="00550C24"/>
    <w:rsid w:val="00551045"/>
    <w:rsid w:val="00552A64"/>
    <w:rsid w:val="005568C2"/>
    <w:rsid w:val="00560968"/>
    <w:rsid w:val="0056354E"/>
    <w:rsid w:val="00566434"/>
    <w:rsid w:val="00576D52"/>
    <w:rsid w:val="005840DA"/>
    <w:rsid w:val="005865F0"/>
    <w:rsid w:val="00590179"/>
    <w:rsid w:val="00593279"/>
    <w:rsid w:val="005A17DE"/>
    <w:rsid w:val="005A1AA5"/>
    <w:rsid w:val="005A1D36"/>
    <w:rsid w:val="005A49A1"/>
    <w:rsid w:val="005A523F"/>
    <w:rsid w:val="005A5BD0"/>
    <w:rsid w:val="005B6EC6"/>
    <w:rsid w:val="005C27AF"/>
    <w:rsid w:val="005D4A12"/>
    <w:rsid w:val="005E3B6E"/>
    <w:rsid w:val="005E592F"/>
    <w:rsid w:val="005E6B7E"/>
    <w:rsid w:val="005F5F8F"/>
    <w:rsid w:val="006050AC"/>
    <w:rsid w:val="00605D95"/>
    <w:rsid w:val="00606426"/>
    <w:rsid w:val="006101B4"/>
    <w:rsid w:val="00611F5D"/>
    <w:rsid w:val="006224F0"/>
    <w:rsid w:val="00630B8B"/>
    <w:rsid w:val="00652BB2"/>
    <w:rsid w:val="00656D7A"/>
    <w:rsid w:val="00662B24"/>
    <w:rsid w:val="0066369B"/>
    <w:rsid w:val="00667A5B"/>
    <w:rsid w:val="00674D9F"/>
    <w:rsid w:val="00691037"/>
    <w:rsid w:val="00694C61"/>
    <w:rsid w:val="006A1A41"/>
    <w:rsid w:val="006A24FE"/>
    <w:rsid w:val="006A6007"/>
    <w:rsid w:val="006B153B"/>
    <w:rsid w:val="006B4E4C"/>
    <w:rsid w:val="006C113D"/>
    <w:rsid w:val="006D13D5"/>
    <w:rsid w:val="006D4466"/>
    <w:rsid w:val="006D7DC5"/>
    <w:rsid w:val="006E00D5"/>
    <w:rsid w:val="006E4103"/>
    <w:rsid w:val="006E50CE"/>
    <w:rsid w:val="006E577A"/>
    <w:rsid w:val="006F2D97"/>
    <w:rsid w:val="006F2F3B"/>
    <w:rsid w:val="006F495F"/>
    <w:rsid w:val="007075B6"/>
    <w:rsid w:val="0071065D"/>
    <w:rsid w:val="007312EA"/>
    <w:rsid w:val="007319B1"/>
    <w:rsid w:val="007350EA"/>
    <w:rsid w:val="00735C1F"/>
    <w:rsid w:val="00744A73"/>
    <w:rsid w:val="00750A5D"/>
    <w:rsid w:val="007511AB"/>
    <w:rsid w:val="007577A8"/>
    <w:rsid w:val="00773AB6"/>
    <w:rsid w:val="007872B5"/>
    <w:rsid w:val="007875D4"/>
    <w:rsid w:val="007903B9"/>
    <w:rsid w:val="007925BF"/>
    <w:rsid w:val="00794BAC"/>
    <w:rsid w:val="007A247D"/>
    <w:rsid w:val="007A5266"/>
    <w:rsid w:val="007A7687"/>
    <w:rsid w:val="007B2F5A"/>
    <w:rsid w:val="007C5D68"/>
    <w:rsid w:val="007D3E25"/>
    <w:rsid w:val="007D5398"/>
    <w:rsid w:val="007E24AA"/>
    <w:rsid w:val="007E7154"/>
    <w:rsid w:val="007E7C1E"/>
    <w:rsid w:val="007F50EA"/>
    <w:rsid w:val="00807413"/>
    <w:rsid w:val="00807A96"/>
    <w:rsid w:val="00814F18"/>
    <w:rsid w:val="00824B1C"/>
    <w:rsid w:val="00827266"/>
    <w:rsid w:val="008276E9"/>
    <w:rsid w:val="0083089D"/>
    <w:rsid w:val="008411F6"/>
    <w:rsid w:val="00841E80"/>
    <w:rsid w:val="0084267F"/>
    <w:rsid w:val="008441EE"/>
    <w:rsid w:val="00853871"/>
    <w:rsid w:val="008566B9"/>
    <w:rsid w:val="0085674C"/>
    <w:rsid w:val="0086019B"/>
    <w:rsid w:val="008602CA"/>
    <w:rsid w:val="00862583"/>
    <w:rsid w:val="008638E1"/>
    <w:rsid w:val="008658C4"/>
    <w:rsid w:val="00875C50"/>
    <w:rsid w:val="00890F6D"/>
    <w:rsid w:val="0089109E"/>
    <w:rsid w:val="00892EF9"/>
    <w:rsid w:val="008953BA"/>
    <w:rsid w:val="008A2AD9"/>
    <w:rsid w:val="008A4F4D"/>
    <w:rsid w:val="008A6318"/>
    <w:rsid w:val="008A663B"/>
    <w:rsid w:val="008A736C"/>
    <w:rsid w:val="008B0C58"/>
    <w:rsid w:val="008B3E00"/>
    <w:rsid w:val="008B562A"/>
    <w:rsid w:val="008B5E9A"/>
    <w:rsid w:val="008B66BE"/>
    <w:rsid w:val="008B788C"/>
    <w:rsid w:val="008C05FA"/>
    <w:rsid w:val="008C5C18"/>
    <w:rsid w:val="008C5E9B"/>
    <w:rsid w:val="008C6321"/>
    <w:rsid w:val="008D0D1B"/>
    <w:rsid w:val="008D4801"/>
    <w:rsid w:val="008E0867"/>
    <w:rsid w:val="008E1A5A"/>
    <w:rsid w:val="00903059"/>
    <w:rsid w:val="00904BAF"/>
    <w:rsid w:val="009075C1"/>
    <w:rsid w:val="0091437C"/>
    <w:rsid w:val="009245EF"/>
    <w:rsid w:val="00937780"/>
    <w:rsid w:val="00950762"/>
    <w:rsid w:val="00954065"/>
    <w:rsid w:val="0095743A"/>
    <w:rsid w:val="00960952"/>
    <w:rsid w:val="009609EF"/>
    <w:rsid w:val="009642D6"/>
    <w:rsid w:val="00965CCA"/>
    <w:rsid w:val="00967163"/>
    <w:rsid w:val="009713DD"/>
    <w:rsid w:val="00972010"/>
    <w:rsid w:val="00975C07"/>
    <w:rsid w:val="00976FEF"/>
    <w:rsid w:val="0097757C"/>
    <w:rsid w:val="009830BB"/>
    <w:rsid w:val="009A19D0"/>
    <w:rsid w:val="009A4B9D"/>
    <w:rsid w:val="009B2910"/>
    <w:rsid w:val="009C4454"/>
    <w:rsid w:val="009C53CB"/>
    <w:rsid w:val="009C6EBB"/>
    <w:rsid w:val="009D0B62"/>
    <w:rsid w:val="009D46E3"/>
    <w:rsid w:val="009D4C21"/>
    <w:rsid w:val="009D5A61"/>
    <w:rsid w:val="009D6B79"/>
    <w:rsid w:val="009D751B"/>
    <w:rsid w:val="009E4481"/>
    <w:rsid w:val="009E5630"/>
    <w:rsid w:val="009E66CC"/>
    <w:rsid w:val="009E7D01"/>
    <w:rsid w:val="009F3FCA"/>
    <w:rsid w:val="009F797F"/>
    <w:rsid w:val="00A03979"/>
    <w:rsid w:val="00A03B0D"/>
    <w:rsid w:val="00A07430"/>
    <w:rsid w:val="00A14D0C"/>
    <w:rsid w:val="00A3173A"/>
    <w:rsid w:val="00A33E7D"/>
    <w:rsid w:val="00A34D21"/>
    <w:rsid w:val="00A3729F"/>
    <w:rsid w:val="00A47B5F"/>
    <w:rsid w:val="00A539D6"/>
    <w:rsid w:val="00A5618E"/>
    <w:rsid w:val="00A61DAB"/>
    <w:rsid w:val="00A62808"/>
    <w:rsid w:val="00A72B1C"/>
    <w:rsid w:val="00A730B3"/>
    <w:rsid w:val="00A730B5"/>
    <w:rsid w:val="00A7381E"/>
    <w:rsid w:val="00A75679"/>
    <w:rsid w:val="00A75DE8"/>
    <w:rsid w:val="00A76295"/>
    <w:rsid w:val="00A7709F"/>
    <w:rsid w:val="00A810CE"/>
    <w:rsid w:val="00A9450B"/>
    <w:rsid w:val="00A96160"/>
    <w:rsid w:val="00A96DBD"/>
    <w:rsid w:val="00AA2959"/>
    <w:rsid w:val="00AA7B8B"/>
    <w:rsid w:val="00AB3447"/>
    <w:rsid w:val="00AB5111"/>
    <w:rsid w:val="00AC088C"/>
    <w:rsid w:val="00AC5397"/>
    <w:rsid w:val="00AC5636"/>
    <w:rsid w:val="00AC5704"/>
    <w:rsid w:val="00AC64B5"/>
    <w:rsid w:val="00AC6D47"/>
    <w:rsid w:val="00AD2931"/>
    <w:rsid w:val="00AE0129"/>
    <w:rsid w:val="00AE1169"/>
    <w:rsid w:val="00AE341D"/>
    <w:rsid w:val="00AE3C1F"/>
    <w:rsid w:val="00B0242A"/>
    <w:rsid w:val="00B03113"/>
    <w:rsid w:val="00B12286"/>
    <w:rsid w:val="00B15EA6"/>
    <w:rsid w:val="00B16349"/>
    <w:rsid w:val="00B17764"/>
    <w:rsid w:val="00B43D75"/>
    <w:rsid w:val="00B451FC"/>
    <w:rsid w:val="00B561DA"/>
    <w:rsid w:val="00B5761F"/>
    <w:rsid w:val="00B57D2C"/>
    <w:rsid w:val="00B6666E"/>
    <w:rsid w:val="00B67F9B"/>
    <w:rsid w:val="00B73B36"/>
    <w:rsid w:val="00B7414F"/>
    <w:rsid w:val="00B826EC"/>
    <w:rsid w:val="00B83030"/>
    <w:rsid w:val="00B87CD6"/>
    <w:rsid w:val="00B90718"/>
    <w:rsid w:val="00B95EDD"/>
    <w:rsid w:val="00BA299B"/>
    <w:rsid w:val="00BA53D3"/>
    <w:rsid w:val="00BC5DF7"/>
    <w:rsid w:val="00BD31C9"/>
    <w:rsid w:val="00BF3532"/>
    <w:rsid w:val="00C010DF"/>
    <w:rsid w:val="00C125F9"/>
    <w:rsid w:val="00C1573D"/>
    <w:rsid w:val="00C15A51"/>
    <w:rsid w:val="00C165FD"/>
    <w:rsid w:val="00C25E99"/>
    <w:rsid w:val="00C26196"/>
    <w:rsid w:val="00C2684C"/>
    <w:rsid w:val="00C31F4B"/>
    <w:rsid w:val="00C412C5"/>
    <w:rsid w:val="00C423B6"/>
    <w:rsid w:val="00C4706E"/>
    <w:rsid w:val="00C51AA3"/>
    <w:rsid w:val="00C554AF"/>
    <w:rsid w:val="00C617F5"/>
    <w:rsid w:val="00C627D8"/>
    <w:rsid w:val="00C662E8"/>
    <w:rsid w:val="00C67E0A"/>
    <w:rsid w:val="00C70D83"/>
    <w:rsid w:val="00C75847"/>
    <w:rsid w:val="00C8039E"/>
    <w:rsid w:val="00C87A53"/>
    <w:rsid w:val="00C9014C"/>
    <w:rsid w:val="00CB7F78"/>
    <w:rsid w:val="00CC057B"/>
    <w:rsid w:val="00CC07D1"/>
    <w:rsid w:val="00CD0B97"/>
    <w:rsid w:val="00CD1083"/>
    <w:rsid w:val="00CE01D5"/>
    <w:rsid w:val="00CE415C"/>
    <w:rsid w:val="00CF2B7B"/>
    <w:rsid w:val="00CF439C"/>
    <w:rsid w:val="00D00BD6"/>
    <w:rsid w:val="00D00EDB"/>
    <w:rsid w:val="00D03465"/>
    <w:rsid w:val="00D06485"/>
    <w:rsid w:val="00D11E7C"/>
    <w:rsid w:val="00D12363"/>
    <w:rsid w:val="00D13C68"/>
    <w:rsid w:val="00D256F2"/>
    <w:rsid w:val="00D258BA"/>
    <w:rsid w:val="00D32604"/>
    <w:rsid w:val="00D332C5"/>
    <w:rsid w:val="00D40586"/>
    <w:rsid w:val="00D44D9A"/>
    <w:rsid w:val="00D45945"/>
    <w:rsid w:val="00D46B37"/>
    <w:rsid w:val="00D47C52"/>
    <w:rsid w:val="00D51CD2"/>
    <w:rsid w:val="00D535F7"/>
    <w:rsid w:val="00D752D9"/>
    <w:rsid w:val="00D931E7"/>
    <w:rsid w:val="00D939E2"/>
    <w:rsid w:val="00D9439F"/>
    <w:rsid w:val="00DA2750"/>
    <w:rsid w:val="00DB0A96"/>
    <w:rsid w:val="00DB4E49"/>
    <w:rsid w:val="00DB6B97"/>
    <w:rsid w:val="00DC2DF2"/>
    <w:rsid w:val="00DC3197"/>
    <w:rsid w:val="00DD3F2B"/>
    <w:rsid w:val="00DD6A62"/>
    <w:rsid w:val="00DD7E72"/>
    <w:rsid w:val="00DE0B2E"/>
    <w:rsid w:val="00DE3D6C"/>
    <w:rsid w:val="00DE6C75"/>
    <w:rsid w:val="00E025A5"/>
    <w:rsid w:val="00E04678"/>
    <w:rsid w:val="00E048CA"/>
    <w:rsid w:val="00E07934"/>
    <w:rsid w:val="00E1632C"/>
    <w:rsid w:val="00E178D1"/>
    <w:rsid w:val="00E24431"/>
    <w:rsid w:val="00E2449E"/>
    <w:rsid w:val="00E30CBC"/>
    <w:rsid w:val="00E37D70"/>
    <w:rsid w:val="00E53495"/>
    <w:rsid w:val="00E63974"/>
    <w:rsid w:val="00E64335"/>
    <w:rsid w:val="00E72C53"/>
    <w:rsid w:val="00E80957"/>
    <w:rsid w:val="00E820A4"/>
    <w:rsid w:val="00E874CC"/>
    <w:rsid w:val="00E87981"/>
    <w:rsid w:val="00E948A3"/>
    <w:rsid w:val="00EC0D2B"/>
    <w:rsid w:val="00EE0671"/>
    <w:rsid w:val="00EE3601"/>
    <w:rsid w:val="00EE68BA"/>
    <w:rsid w:val="00EE6BAA"/>
    <w:rsid w:val="00EF1794"/>
    <w:rsid w:val="00EF37C2"/>
    <w:rsid w:val="00EF4D2C"/>
    <w:rsid w:val="00F11756"/>
    <w:rsid w:val="00F13350"/>
    <w:rsid w:val="00F14029"/>
    <w:rsid w:val="00F369CF"/>
    <w:rsid w:val="00F40375"/>
    <w:rsid w:val="00F4203D"/>
    <w:rsid w:val="00F42BDC"/>
    <w:rsid w:val="00F44D59"/>
    <w:rsid w:val="00F460A2"/>
    <w:rsid w:val="00F51254"/>
    <w:rsid w:val="00F52518"/>
    <w:rsid w:val="00F54279"/>
    <w:rsid w:val="00F60323"/>
    <w:rsid w:val="00F62029"/>
    <w:rsid w:val="00F62A64"/>
    <w:rsid w:val="00F66539"/>
    <w:rsid w:val="00F71D23"/>
    <w:rsid w:val="00F723B7"/>
    <w:rsid w:val="00F809F4"/>
    <w:rsid w:val="00F83EF4"/>
    <w:rsid w:val="00F84D39"/>
    <w:rsid w:val="00F85C80"/>
    <w:rsid w:val="00F91C03"/>
    <w:rsid w:val="00F91FD5"/>
    <w:rsid w:val="00F943AD"/>
    <w:rsid w:val="00FA394D"/>
    <w:rsid w:val="00FC41EB"/>
    <w:rsid w:val="00FC5B85"/>
    <w:rsid w:val="00FD3BD8"/>
    <w:rsid w:val="00FD7E02"/>
    <w:rsid w:val="00FE0FE9"/>
    <w:rsid w:val="00FE3C1B"/>
    <w:rsid w:val="00FE4F35"/>
    <w:rsid w:val="00FE6276"/>
    <w:rsid w:val="00FF1612"/>
    <w:rsid w:val="00FF36E7"/>
    <w:rsid w:val="00FF423F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4D4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79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73837"/>
    <w:pPr>
      <w:spacing w:after="0" w:line="240" w:lineRule="auto"/>
    </w:pPr>
  </w:style>
  <w:style w:type="paragraph" w:customStyle="1" w:styleId="head">
    <w:name w:val="head"/>
    <w:basedOn w:val="Bezmezer"/>
    <w:link w:val="headChar"/>
    <w:qFormat/>
    <w:rsid w:val="00373837"/>
    <w:pPr>
      <w:pBdr>
        <w:bottom w:val="single" w:sz="4" w:space="1" w:color="auto"/>
      </w:pBdr>
    </w:pPr>
    <w:rPr>
      <w:b/>
      <w:bCs/>
      <w:sz w:val="28"/>
      <w:szCs w:val="28"/>
    </w:rPr>
  </w:style>
  <w:style w:type="table" w:styleId="Mkatabulky">
    <w:name w:val="Table Grid"/>
    <w:basedOn w:val="Normlntabulka"/>
    <w:uiPriority w:val="39"/>
    <w:rsid w:val="0037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basedOn w:val="Standardnpsmoodstavce"/>
    <w:link w:val="Bezmezer"/>
    <w:uiPriority w:val="1"/>
    <w:rsid w:val="00373837"/>
    <w:rPr>
      <w:lang w:val="sk-SK"/>
    </w:rPr>
  </w:style>
  <w:style w:type="character" w:customStyle="1" w:styleId="headChar">
    <w:name w:val="head Char"/>
    <w:basedOn w:val="BezmezerChar"/>
    <w:link w:val="head"/>
    <w:rsid w:val="00373837"/>
    <w:rPr>
      <w:b/>
      <w:bCs/>
      <w:sz w:val="28"/>
      <w:szCs w:val="28"/>
      <w:lang w:val="sk-SK"/>
    </w:rPr>
  </w:style>
  <w:style w:type="paragraph" w:styleId="Zhlav">
    <w:name w:val="header"/>
    <w:basedOn w:val="Normln"/>
    <w:link w:val="ZhlavChar"/>
    <w:uiPriority w:val="99"/>
    <w:unhideWhenUsed/>
    <w:rsid w:val="0005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A8A"/>
  </w:style>
  <w:style w:type="paragraph" w:styleId="Zpat">
    <w:name w:val="footer"/>
    <w:basedOn w:val="Normln"/>
    <w:link w:val="ZpatChar"/>
    <w:uiPriority w:val="99"/>
    <w:unhideWhenUsed/>
    <w:rsid w:val="0005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A8A"/>
  </w:style>
  <w:style w:type="character" w:styleId="Hypertextovodkaz">
    <w:name w:val="Hyperlink"/>
    <w:basedOn w:val="Standardnpsmoodstavce"/>
    <w:uiPriority w:val="99"/>
    <w:unhideWhenUsed/>
    <w:rsid w:val="00975C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5C07"/>
    <w:rPr>
      <w:color w:val="605E5C"/>
      <w:shd w:val="clear" w:color="auto" w:fill="E1DFDD"/>
    </w:rPr>
  </w:style>
  <w:style w:type="paragraph" w:customStyle="1" w:styleId="subhead">
    <w:name w:val="subhead"/>
    <w:basedOn w:val="Bezmezer"/>
    <w:qFormat/>
    <w:rsid w:val="00130245"/>
    <w:rPr>
      <w:b/>
      <w:sz w:val="24"/>
      <w:szCs w:val="20"/>
    </w:rPr>
  </w:style>
  <w:style w:type="paragraph" w:customStyle="1" w:styleId="dot">
    <w:name w:val="dot"/>
    <w:basedOn w:val="Bezmezer"/>
    <w:qFormat/>
    <w:rsid w:val="00B0242A"/>
    <w:pPr>
      <w:numPr>
        <w:numId w:val="1"/>
      </w:numPr>
      <w:ind w:left="426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.com/global/service/support/declaration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1499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2022-12-16T08:53:00Z</dcterms:created>
  <dcterms:modified xsi:type="dcterms:W3CDTF">2026-02-18T13:37:00Z</dcterms:modified>
</cp:coreProperties>
</file>